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09" w:rsidRPr="00245009" w:rsidRDefault="00245009" w:rsidP="00DC287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245009">
        <w:rPr>
          <w:rFonts w:ascii="Times New Roman" w:hAnsi="Times New Roman" w:cs="Times New Roman"/>
          <w:b/>
          <w:sz w:val="30"/>
          <w:szCs w:val="30"/>
        </w:rPr>
        <w:t>Информационный справочник</w:t>
      </w:r>
    </w:p>
    <w:p w:rsidR="00245009" w:rsidRPr="00245009" w:rsidRDefault="00245009" w:rsidP="00DC287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245009">
        <w:rPr>
          <w:rFonts w:ascii="Times New Roman" w:hAnsi="Times New Roman" w:cs="Times New Roman"/>
          <w:b/>
          <w:sz w:val="30"/>
          <w:szCs w:val="30"/>
        </w:rPr>
        <w:t>по Столинскому району</w:t>
      </w:r>
    </w:p>
    <w:p w:rsidR="00245009" w:rsidRPr="00245009" w:rsidRDefault="00245009" w:rsidP="00DC287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за период 2016-2019 годы</w:t>
      </w:r>
      <w:bookmarkStart w:id="0" w:name="_GoBack"/>
      <w:bookmarkEnd w:id="0"/>
    </w:p>
    <w:p w:rsidR="00245009" w:rsidRPr="00245009" w:rsidRDefault="00245009" w:rsidP="00245009">
      <w:pPr>
        <w:pStyle w:val="20"/>
        <w:shd w:val="clear" w:color="auto" w:fill="auto"/>
        <w:spacing w:line="240" w:lineRule="auto"/>
        <w:ind w:left="1240"/>
        <w:rPr>
          <w:color w:val="00B050"/>
          <w:sz w:val="30"/>
          <w:szCs w:val="30"/>
        </w:rPr>
      </w:pPr>
    </w:p>
    <w:p w:rsidR="0098439A" w:rsidRPr="00864E23" w:rsidRDefault="0098439A" w:rsidP="00245009">
      <w:pPr>
        <w:pStyle w:val="20"/>
        <w:shd w:val="clear" w:color="auto" w:fill="auto"/>
        <w:spacing w:line="240" w:lineRule="auto"/>
        <w:ind w:firstLine="520"/>
        <w:rPr>
          <w:sz w:val="30"/>
          <w:szCs w:val="30"/>
        </w:rPr>
      </w:pPr>
      <w:r w:rsidRPr="00864E23">
        <w:rPr>
          <w:sz w:val="30"/>
          <w:szCs w:val="30"/>
        </w:rPr>
        <w:t xml:space="preserve">Заканчивается четвертый год пятилетки (2016-2020 гг.), на которую были поставлены задачи для успешного социально-экономического развития района. </w:t>
      </w:r>
    </w:p>
    <w:p w:rsidR="0098439A" w:rsidRPr="00864E23" w:rsidRDefault="0098439A" w:rsidP="00245009">
      <w:pPr>
        <w:pStyle w:val="20"/>
        <w:shd w:val="clear" w:color="auto" w:fill="auto"/>
        <w:spacing w:line="240" w:lineRule="auto"/>
        <w:ind w:firstLine="520"/>
        <w:rPr>
          <w:sz w:val="30"/>
          <w:szCs w:val="30"/>
        </w:rPr>
      </w:pPr>
      <w:r w:rsidRPr="00864E23">
        <w:rPr>
          <w:sz w:val="30"/>
          <w:szCs w:val="30"/>
        </w:rPr>
        <w:t>Совместные усилия были направлены на повышение качества жизни населения, развитие инфраструктуры, социальной сферы и отраслей агропромышленного комплекса, модернизацию производств и благоустройство населенных пунктов.</w:t>
      </w:r>
    </w:p>
    <w:p w:rsidR="00245009" w:rsidRDefault="00245009" w:rsidP="00245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138">
        <w:rPr>
          <w:rFonts w:ascii="Times New Roman" w:hAnsi="Times New Roman" w:cs="Times New Roman"/>
          <w:sz w:val="30"/>
          <w:szCs w:val="30"/>
        </w:rPr>
        <w:t xml:space="preserve">Экономика района за прошедший период развивалась в сложных условиях </w:t>
      </w:r>
      <w:r>
        <w:rPr>
          <w:rFonts w:ascii="Times New Roman" w:hAnsi="Times New Roman" w:cs="Times New Roman"/>
          <w:sz w:val="30"/>
          <w:szCs w:val="30"/>
        </w:rPr>
        <w:t xml:space="preserve">роста конкуренции на </w:t>
      </w:r>
      <w:r w:rsidRPr="00306138">
        <w:rPr>
          <w:rFonts w:ascii="Times New Roman" w:hAnsi="Times New Roman" w:cs="Times New Roman"/>
          <w:sz w:val="30"/>
          <w:szCs w:val="30"/>
        </w:rPr>
        <w:t>мирово</w:t>
      </w:r>
      <w:r>
        <w:rPr>
          <w:rFonts w:ascii="Times New Roman" w:hAnsi="Times New Roman" w:cs="Times New Roman"/>
          <w:sz w:val="30"/>
          <w:szCs w:val="30"/>
        </w:rPr>
        <w:t>мрынке</w:t>
      </w:r>
      <w:r w:rsidRPr="00306138">
        <w:rPr>
          <w:rFonts w:ascii="Times New Roman" w:hAnsi="Times New Roman" w:cs="Times New Roman"/>
          <w:sz w:val="30"/>
          <w:szCs w:val="30"/>
        </w:rPr>
        <w:t xml:space="preserve">, что отразилось на выполнении </w:t>
      </w:r>
      <w:r>
        <w:rPr>
          <w:rFonts w:ascii="Times New Roman" w:hAnsi="Times New Roman" w:cs="Times New Roman"/>
          <w:sz w:val="30"/>
          <w:szCs w:val="30"/>
        </w:rPr>
        <w:t xml:space="preserve">отдельных </w:t>
      </w:r>
      <w:r w:rsidRPr="00306138">
        <w:rPr>
          <w:rFonts w:ascii="Times New Roman" w:hAnsi="Times New Roman" w:cs="Times New Roman"/>
          <w:sz w:val="30"/>
          <w:szCs w:val="30"/>
        </w:rPr>
        <w:t xml:space="preserve">показателей пятилетнего прогноза. </w:t>
      </w:r>
    </w:p>
    <w:p w:rsidR="00245009" w:rsidRDefault="00245009" w:rsidP="00245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138">
        <w:rPr>
          <w:rFonts w:ascii="Times New Roman" w:hAnsi="Times New Roman" w:cs="Times New Roman"/>
          <w:sz w:val="30"/>
          <w:szCs w:val="30"/>
        </w:rPr>
        <w:t xml:space="preserve">По итогам работы за </w:t>
      </w:r>
      <w:r>
        <w:rPr>
          <w:rFonts w:ascii="Times New Roman" w:hAnsi="Times New Roman" w:cs="Times New Roman"/>
          <w:sz w:val="30"/>
          <w:szCs w:val="30"/>
        </w:rPr>
        <w:t xml:space="preserve">три </w:t>
      </w:r>
      <w:r w:rsidRPr="00306138">
        <w:rPr>
          <w:rFonts w:ascii="Times New Roman" w:hAnsi="Times New Roman" w:cs="Times New Roman"/>
          <w:sz w:val="30"/>
          <w:szCs w:val="30"/>
        </w:rPr>
        <w:t>истекши</w:t>
      </w:r>
      <w:r>
        <w:rPr>
          <w:rFonts w:ascii="Times New Roman" w:hAnsi="Times New Roman" w:cs="Times New Roman"/>
          <w:sz w:val="30"/>
          <w:szCs w:val="30"/>
        </w:rPr>
        <w:t>хгода</w:t>
      </w:r>
      <w:r w:rsidRPr="00306138">
        <w:rPr>
          <w:rFonts w:ascii="Times New Roman" w:hAnsi="Times New Roman" w:cs="Times New Roman"/>
          <w:sz w:val="30"/>
          <w:szCs w:val="30"/>
        </w:rPr>
        <w:t xml:space="preserve"> пятилетки </w:t>
      </w:r>
      <w:r>
        <w:rPr>
          <w:rFonts w:ascii="Times New Roman" w:hAnsi="Times New Roman" w:cs="Times New Roman"/>
          <w:sz w:val="30"/>
          <w:szCs w:val="30"/>
        </w:rPr>
        <w:t>значительно пере</w:t>
      </w:r>
      <w:r w:rsidRPr="00306138">
        <w:rPr>
          <w:rFonts w:ascii="Times New Roman" w:hAnsi="Times New Roman" w:cs="Times New Roman"/>
          <w:sz w:val="30"/>
          <w:szCs w:val="30"/>
        </w:rPr>
        <w:t>выполн</w:t>
      </w:r>
      <w:r>
        <w:rPr>
          <w:rFonts w:ascii="Times New Roman" w:hAnsi="Times New Roman" w:cs="Times New Roman"/>
          <w:sz w:val="30"/>
          <w:szCs w:val="30"/>
        </w:rPr>
        <w:t>яются</w:t>
      </w:r>
      <w:r w:rsidRPr="00306138">
        <w:rPr>
          <w:rFonts w:ascii="Times New Roman" w:hAnsi="Times New Roman" w:cs="Times New Roman"/>
          <w:sz w:val="30"/>
          <w:szCs w:val="30"/>
        </w:rPr>
        <w:t xml:space="preserve"> показател</w:t>
      </w:r>
      <w:r>
        <w:rPr>
          <w:rFonts w:ascii="Times New Roman" w:hAnsi="Times New Roman" w:cs="Times New Roman"/>
          <w:sz w:val="30"/>
          <w:szCs w:val="30"/>
        </w:rPr>
        <w:t>и по экспорту товаров (факт 351,1 %, прогноз 112,9 %) и</w:t>
      </w:r>
      <w:r w:rsidRPr="00306138">
        <w:rPr>
          <w:rFonts w:ascii="Times New Roman" w:hAnsi="Times New Roman" w:cs="Times New Roman"/>
          <w:sz w:val="30"/>
          <w:szCs w:val="30"/>
        </w:rPr>
        <w:t xml:space="preserve"> экспорт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306138">
        <w:rPr>
          <w:rFonts w:ascii="Times New Roman" w:hAnsi="Times New Roman" w:cs="Times New Roman"/>
          <w:sz w:val="30"/>
          <w:szCs w:val="30"/>
        </w:rPr>
        <w:t xml:space="preserve"> услуг</w:t>
      </w:r>
      <w:r>
        <w:rPr>
          <w:rFonts w:ascii="Times New Roman" w:hAnsi="Times New Roman" w:cs="Times New Roman"/>
          <w:sz w:val="30"/>
          <w:szCs w:val="30"/>
        </w:rPr>
        <w:t xml:space="preserve"> (факт 184,5 %, прогноз 111,9 %).</w:t>
      </w:r>
    </w:p>
    <w:p w:rsidR="00245009" w:rsidRDefault="00245009" w:rsidP="00245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Показатели внешнеэкономической деятельности во многом сформированы успешной работой организаций частного бизнеса – около 60-70 % экспорта товаров и более 95 % экспорта услуг.</w:t>
      </w:r>
    </w:p>
    <w:p w:rsidR="00245009" w:rsidRDefault="00245009" w:rsidP="00245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Выполняются показатели по к</w:t>
      </w:r>
      <w:r w:rsidRPr="00306138">
        <w:rPr>
          <w:rFonts w:ascii="Times New Roman" w:hAnsi="Times New Roman" w:cs="Times New Roman"/>
          <w:sz w:val="30"/>
          <w:szCs w:val="30"/>
        </w:rPr>
        <w:t>оличеств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306138">
        <w:rPr>
          <w:rFonts w:ascii="Times New Roman" w:hAnsi="Times New Roman" w:cs="Times New Roman"/>
          <w:sz w:val="30"/>
          <w:szCs w:val="30"/>
        </w:rPr>
        <w:t xml:space="preserve"> граждан трудоустроенных на вновь созданные рабочие места за счет создания новых производств</w:t>
      </w:r>
      <w:r>
        <w:rPr>
          <w:rFonts w:ascii="Times New Roman" w:hAnsi="Times New Roman" w:cs="Times New Roman"/>
          <w:sz w:val="30"/>
          <w:szCs w:val="30"/>
        </w:rPr>
        <w:t xml:space="preserve"> (факт 438, прогноз 315)</w:t>
      </w:r>
      <w:r w:rsidRPr="00306138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валовой продукции сельского хозяйства (факт 139 %, задание 108,2 %),розничному товарообороту (факт 114,0 %, задание 105,7 %), </w:t>
      </w:r>
      <w:r w:rsidRPr="00306138">
        <w:rPr>
          <w:rFonts w:ascii="Times New Roman" w:hAnsi="Times New Roman" w:cs="Times New Roman"/>
          <w:sz w:val="30"/>
          <w:szCs w:val="30"/>
        </w:rPr>
        <w:t>ввод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306138">
        <w:rPr>
          <w:rFonts w:ascii="Times New Roman" w:hAnsi="Times New Roman" w:cs="Times New Roman"/>
          <w:sz w:val="30"/>
          <w:szCs w:val="30"/>
        </w:rPr>
        <w:t xml:space="preserve"> в эксплуатацию жилья</w:t>
      </w:r>
      <w:r>
        <w:rPr>
          <w:rFonts w:ascii="Times New Roman" w:hAnsi="Times New Roman" w:cs="Times New Roman"/>
          <w:sz w:val="30"/>
          <w:szCs w:val="30"/>
        </w:rPr>
        <w:t xml:space="preserve"> (факт 82 тыс.м.кв., задание 68,9 тыс.м.кв.), созданию новых малых организаций(факт 49, задание 29)</w:t>
      </w:r>
      <w:r w:rsidRPr="00306138">
        <w:rPr>
          <w:rFonts w:ascii="Times New Roman" w:hAnsi="Times New Roman" w:cs="Times New Roman"/>
          <w:sz w:val="30"/>
          <w:szCs w:val="30"/>
        </w:rPr>
        <w:t>.</w:t>
      </w:r>
    </w:p>
    <w:p w:rsidR="00245009" w:rsidRDefault="00245009" w:rsidP="00245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Проблемными остаются выполнение показателей по привлечения прямых иностранных инвестиций на чистой основе и индексу физического объема промышленного производства.</w:t>
      </w:r>
    </w:p>
    <w:p w:rsidR="00245009" w:rsidRPr="00245009" w:rsidRDefault="00245009" w:rsidP="00245009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45009" w:rsidRPr="00245009" w:rsidRDefault="00245009" w:rsidP="00245009">
      <w:pPr>
        <w:pStyle w:val="20"/>
        <w:numPr>
          <w:ilvl w:val="0"/>
          <w:numId w:val="15"/>
        </w:numPr>
        <w:shd w:val="clear" w:color="auto" w:fill="auto"/>
        <w:spacing w:line="240" w:lineRule="auto"/>
        <w:jc w:val="center"/>
        <w:rPr>
          <w:sz w:val="30"/>
          <w:szCs w:val="30"/>
        </w:rPr>
      </w:pPr>
      <w:r w:rsidRPr="00245009">
        <w:rPr>
          <w:b/>
          <w:sz w:val="30"/>
          <w:szCs w:val="30"/>
        </w:rPr>
        <w:t>Промышленность</w:t>
      </w:r>
    </w:p>
    <w:p w:rsidR="00245009" w:rsidRPr="00245009" w:rsidRDefault="00245009" w:rsidP="00245009">
      <w:pPr>
        <w:pStyle w:val="20"/>
        <w:shd w:val="clear" w:color="auto" w:fill="auto"/>
        <w:spacing w:line="240" w:lineRule="auto"/>
        <w:jc w:val="center"/>
        <w:rPr>
          <w:sz w:val="30"/>
          <w:szCs w:val="30"/>
        </w:rPr>
      </w:pPr>
    </w:p>
    <w:p w:rsidR="00245009" w:rsidRPr="00245009" w:rsidRDefault="00245009" w:rsidP="0024500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245009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Значительная работа по модернизации действующих промышленных предприятий проведенная в предыдущем периоде, продолжена и в текущей пятилетке.</w:t>
      </w:r>
    </w:p>
    <w:p w:rsidR="00245009" w:rsidRPr="008876C9" w:rsidRDefault="00245009" w:rsidP="00245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5009">
        <w:rPr>
          <w:rFonts w:ascii="Times New Roman" w:hAnsi="Times New Roman" w:cs="Times New Roman"/>
          <w:iCs/>
          <w:sz w:val="30"/>
          <w:szCs w:val="30"/>
        </w:rPr>
        <w:t xml:space="preserve">На Горынском агрокомбинате </w:t>
      </w:r>
      <w:r w:rsidRPr="008876C9">
        <w:rPr>
          <w:rFonts w:ascii="Times New Roman" w:hAnsi="Times New Roman" w:cs="Times New Roman"/>
          <w:sz w:val="30"/>
          <w:szCs w:val="30"/>
        </w:rPr>
        <w:t xml:space="preserve">реализован инвестиционный проект по производству вакуумированной продукции, </w:t>
      </w:r>
      <w:r w:rsidRPr="008876C9">
        <w:rPr>
          <w:rFonts w:ascii="Times New Roman" w:hAnsi="Times New Roman" w:cs="Times New Roman"/>
          <w:iCs/>
          <w:sz w:val="30"/>
          <w:szCs w:val="30"/>
        </w:rPr>
        <w:t>наметились положительная тенденция в стабилизации финансово-хозяйственной ситуации</w:t>
      </w:r>
      <w:r w:rsidRPr="008876C9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Планируется</w:t>
      </w:r>
      <w:r w:rsidRPr="008876C9">
        <w:rPr>
          <w:rFonts w:ascii="Times New Roman" w:hAnsi="Times New Roman" w:cs="Times New Roman"/>
          <w:sz w:val="30"/>
          <w:szCs w:val="30"/>
        </w:rPr>
        <w:t xml:space="preserve"> продолжить работу по наращиванию объемов производства и реализации продукции, в том числе в рамках реализованных инвестиционных проектов. </w:t>
      </w:r>
    </w:p>
    <w:p w:rsidR="00245009" w:rsidRPr="008876C9" w:rsidRDefault="00245009" w:rsidP="0024500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8876C9">
        <w:rPr>
          <w:rFonts w:ascii="Times New Roman" w:hAnsi="Times New Roman" w:cs="Times New Roman"/>
          <w:iCs/>
          <w:sz w:val="30"/>
          <w:szCs w:val="30"/>
        </w:rPr>
        <w:lastRenderedPageBreak/>
        <w:t xml:space="preserve">По Давид Городокскому электромеханическому заводу выработан ряд мероприятий и намерений – это производство </w:t>
      </w:r>
      <w:r>
        <w:rPr>
          <w:rFonts w:ascii="Times New Roman" w:hAnsi="Times New Roman" w:cs="Times New Roman"/>
          <w:iCs/>
          <w:sz w:val="30"/>
          <w:szCs w:val="30"/>
        </w:rPr>
        <w:t xml:space="preserve">вилки опрессованой для «Медеа-Горизонт», </w:t>
      </w:r>
      <w:r w:rsidRPr="008876C9">
        <w:rPr>
          <w:rFonts w:ascii="Times New Roman" w:hAnsi="Times New Roman" w:cs="Times New Roman"/>
          <w:iCs/>
          <w:sz w:val="30"/>
          <w:szCs w:val="30"/>
        </w:rPr>
        <w:t xml:space="preserve">полимерных изделий по уходу за растениями, расширение производства традиционных видов продукции - грелки, электрозвонки, </w:t>
      </w:r>
      <w:r>
        <w:rPr>
          <w:rFonts w:ascii="Times New Roman" w:hAnsi="Times New Roman" w:cs="Times New Roman"/>
          <w:iCs/>
          <w:sz w:val="30"/>
          <w:szCs w:val="30"/>
        </w:rPr>
        <w:t xml:space="preserve">освоение производства </w:t>
      </w:r>
      <w:r w:rsidRPr="008876C9">
        <w:rPr>
          <w:rFonts w:ascii="Times New Roman" w:hAnsi="Times New Roman" w:cs="Times New Roman"/>
          <w:iCs/>
          <w:sz w:val="30"/>
          <w:szCs w:val="30"/>
        </w:rPr>
        <w:t>шнур</w:t>
      </w:r>
      <w:r>
        <w:rPr>
          <w:rFonts w:ascii="Times New Roman" w:hAnsi="Times New Roman" w:cs="Times New Roman"/>
          <w:iCs/>
          <w:sz w:val="30"/>
          <w:szCs w:val="30"/>
        </w:rPr>
        <w:t>ов</w:t>
      </w:r>
      <w:r w:rsidRPr="008876C9">
        <w:rPr>
          <w:rFonts w:ascii="Times New Roman" w:hAnsi="Times New Roman" w:cs="Times New Roman"/>
          <w:iCs/>
          <w:sz w:val="30"/>
          <w:szCs w:val="30"/>
        </w:rPr>
        <w:t xml:space="preserve"> питания к микроволновым печам, к водяным насосам.</w:t>
      </w:r>
      <w:r w:rsidRPr="008876C9">
        <w:rPr>
          <w:rFonts w:ascii="Times New Roman" w:hAnsi="Times New Roman" w:cs="Times New Roman"/>
          <w:sz w:val="30"/>
          <w:szCs w:val="30"/>
        </w:rPr>
        <w:t xml:space="preserve"> Перспективным видится </w:t>
      </w:r>
      <w:r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8876C9">
        <w:rPr>
          <w:rFonts w:ascii="Times New Roman" w:hAnsi="Times New Roman" w:cs="Times New Roman"/>
          <w:sz w:val="30"/>
          <w:szCs w:val="30"/>
        </w:rPr>
        <w:t>проект «Освоение производства деталей к компрессору для филиала ЗАО «Атлант»</w:t>
      </w:r>
    </w:p>
    <w:p w:rsidR="00245009" w:rsidRPr="008876C9" w:rsidRDefault="00245009" w:rsidP="0024500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8876C9">
        <w:rPr>
          <w:rFonts w:ascii="Times New Roman" w:hAnsi="Times New Roman" w:cs="Times New Roman"/>
          <w:iCs/>
          <w:sz w:val="30"/>
          <w:szCs w:val="30"/>
        </w:rPr>
        <w:t xml:space="preserve">На Горынском комбинате строительных материалов реализуется проект по вводу в эксплуатацию когенерационной установки. Ведется работа по повышению качеством выпускаемого кирпича. На перспективу планируется активизировать работу по продвижению поризованных блоков. </w:t>
      </w:r>
    </w:p>
    <w:p w:rsidR="00245009" w:rsidRPr="008876C9" w:rsidRDefault="00245009" w:rsidP="00245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76C9">
        <w:rPr>
          <w:rFonts w:ascii="Times New Roman" w:hAnsi="Times New Roman" w:cs="Times New Roman"/>
          <w:sz w:val="30"/>
          <w:szCs w:val="30"/>
        </w:rPr>
        <w:t>Постоянно и планомерно ведется работа по модернизации действующих мощностей на Давид-Городокском хлебозаводе. Установлено оборудование по выпуску глазировочных кондитерских изделий. Продолжается работа по наращиванию производства солода, запланирован ввод новой (третьей) линии по производству солода</w:t>
      </w:r>
      <w:r>
        <w:rPr>
          <w:rFonts w:ascii="Times New Roman" w:hAnsi="Times New Roman" w:cs="Times New Roman"/>
          <w:sz w:val="30"/>
          <w:szCs w:val="30"/>
        </w:rPr>
        <w:t xml:space="preserve"> и ряд других проектов</w:t>
      </w:r>
      <w:r w:rsidRPr="008876C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45009" w:rsidRPr="008876C9" w:rsidRDefault="00245009" w:rsidP="00245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76C9">
        <w:rPr>
          <w:rFonts w:ascii="Times New Roman" w:hAnsi="Times New Roman" w:cs="Times New Roman"/>
          <w:sz w:val="30"/>
          <w:szCs w:val="30"/>
        </w:rPr>
        <w:t xml:space="preserve">Столинским хлебозаводом </w:t>
      </w:r>
      <w:r>
        <w:rPr>
          <w:rFonts w:ascii="Times New Roman" w:hAnsi="Times New Roman" w:cs="Times New Roman"/>
          <w:sz w:val="30"/>
          <w:szCs w:val="30"/>
        </w:rPr>
        <w:t xml:space="preserve">реализованы проекты, направленные на повышение конкурентоспособности выпускаемой продукции – </w:t>
      </w:r>
      <w:r w:rsidRPr="008876C9">
        <w:rPr>
          <w:rFonts w:ascii="Times New Roman" w:hAnsi="Times New Roman" w:cs="Times New Roman"/>
          <w:sz w:val="30"/>
          <w:szCs w:val="30"/>
        </w:rPr>
        <w:t>приобретены оборудование для нарезки и упаковки хлебобулочных изделий, для упаковки мягких вафель в полноцветную плёнку с наличием контроля фотометки и возможностью нанесения даты и доп</w:t>
      </w:r>
      <w:r>
        <w:rPr>
          <w:rFonts w:ascii="Times New Roman" w:hAnsi="Times New Roman" w:cs="Times New Roman"/>
          <w:sz w:val="30"/>
          <w:szCs w:val="30"/>
        </w:rPr>
        <w:t xml:space="preserve">олнительной </w:t>
      </w:r>
      <w:r w:rsidRPr="008876C9">
        <w:rPr>
          <w:rFonts w:ascii="Times New Roman" w:hAnsi="Times New Roman" w:cs="Times New Roman"/>
          <w:sz w:val="30"/>
          <w:szCs w:val="30"/>
        </w:rPr>
        <w:t>информации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45009" w:rsidRPr="008876C9" w:rsidRDefault="00245009" w:rsidP="00245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76C9">
        <w:rPr>
          <w:rFonts w:ascii="Times New Roman" w:hAnsi="Times New Roman" w:cs="Times New Roman"/>
          <w:sz w:val="30"/>
          <w:szCs w:val="30"/>
        </w:rPr>
        <w:t xml:space="preserve">Филиалом «Столинзаготпромторг» проведена 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8876C9">
        <w:rPr>
          <w:rFonts w:ascii="Times New Roman" w:hAnsi="Times New Roman" w:cs="Times New Roman"/>
          <w:sz w:val="30"/>
          <w:szCs w:val="30"/>
        </w:rPr>
        <w:t xml:space="preserve">одернизация системы горячего водоснабжения скотоубойного цеха, внедрение гелиоводо-нагревательной установки, приобретены блокорезка и вакуумный упаковщик для фасовки и вакуумирования готовой продукции, налажено производство новых видов продукции с использованием субпродуктов.         </w:t>
      </w:r>
    </w:p>
    <w:p w:rsidR="00245009" w:rsidRDefault="00245009" w:rsidP="00245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76C9">
        <w:rPr>
          <w:rFonts w:ascii="Times New Roman" w:hAnsi="Times New Roman" w:cs="Times New Roman"/>
          <w:sz w:val="30"/>
          <w:szCs w:val="30"/>
        </w:rPr>
        <w:t>По «Торфопредприятию Глинка» продолжается работа по наращиванию производства питательных грунтов, а также прорабатывается вопрос реализации инвестиционного проекта по производству новых видов продукции -</w:t>
      </w:r>
      <w:r w:rsidRPr="008876C9">
        <w:rPr>
          <w:rFonts w:ascii="Times New Roman" w:hAnsi="Times New Roman" w:cs="Times New Roman"/>
          <w:color w:val="000000"/>
          <w:sz w:val="30"/>
          <w:szCs w:val="30"/>
        </w:rPr>
        <w:t xml:space="preserve"> торфосапропелевых удобрений, грунтов и субстратов</w:t>
      </w:r>
      <w:r w:rsidRPr="008876C9">
        <w:rPr>
          <w:rFonts w:ascii="Times New Roman" w:hAnsi="Times New Roman" w:cs="Times New Roman"/>
          <w:sz w:val="30"/>
          <w:szCs w:val="30"/>
        </w:rPr>
        <w:t>.</w:t>
      </w:r>
    </w:p>
    <w:p w:rsidR="00245009" w:rsidRDefault="00245009" w:rsidP="00245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малом бизнесе основным инвестиционным проектом является проект «Строительство тепличного комплекса площадью 10 га» реализуемы ФХ «Ольшаны». Реализация проекта предусматривает создание 100 рабочих мест.   </w:t>
      </w:r>
    </w:p>
    <w:p w:rsidR="00245009" w:rsidRDefault="00245009" w:rsidP="00245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три годя пятилетки в районе создано 49 новых малых организаций при задании создать 29. Отмечается как рост количества организаций, так и численность занятых в них. Основная масса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организаций сосредоточена в сельском хозяйстве и услугах (транспорт, торговля и т.д.).  </w:t>
      </w:r>
    </w:p>
    <w:p w:rsidR="00245009" w:rsidRPr="002C6A3A" w:rsidRDefault="00245009" w:rsidP="00245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Реализация проекта </w:t>
      </w:r>
      <w:r w:rsidRPr="002C6A3A">
        <w:rPr>
          <w:rFonts w:ascii="Times New Roman" w:hAnsi="Times New Roman" w:cs="Times New Roman"/>
          <w:sz w:val="30"/>
          <w:szCs w:val="30"/>
        </w:rPr>
        <w:t>«</w:t>
      </w:r>
      <w:r w:rsidRPr="002C6A3A">
        <w:rPr>
          <w:rFonts w:ascii="Times New Roman" w:hAnsi="Times New Roman" w:cs="Times New Roman"/>
          <w:kern w:val="24"/>
          <w:sz w:val="30"/>
          <w:szCs w:val="30"/>
          <w:lang w:val="be-BY"/>
        </w:rPr>
        <w:t xml:space="preserve">Реконструкция производственной базы </w:t>
      </w:r>
      <w:r w:rsidRPr="002C6A3A">
        <w:rPr>
          <w:rFonts w:ascii="Times New Roman" w:hAnsi="Times New Roman" w:cs="Times New Roman"/>
          <w:sz w:val="30"/>
          <w:szCs w:val="30"/>
        </w:rPr>
        <w:t>со строительством нового цеха по переработке и хранению овощной продукции ЧТУП «Полесские пряности»</w:t>
      </w:r>
      <w:r>
        <w:rPr>
          <w:rFonts w:ascii="Times New Roman" w:hAnsi="Times New Roman" w:cs="Times New Roman"/>
          <w:sz w:val="30"/>
          <w:szCs w:val="30"/>
        </w:rPr>
        <w:t xml:space="preserve"> позволит обеспечить сбыт выращиваемой, в том числе населением района, сельскохозяйственной продукции. </w:t>
      </w:r>
    </w:p>
    <w:p w:rsidR="00245009" w:rsidRPr="0004193E" w:rsidRDefault="00245009" w:rsidP="00245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193E">
        <w:rPr>
          <w:rFonts w:ascii="Times New Roman" w:hAnsi="Times New Roman" w:cs="Times New Roman"/>
          <w:b/>
          <w:sz w:val="30"/>
          <w:szCs w:val="30"/>
        </w:rPr>
        <w:t xml:space="preserve">Торговля </w:t>
      </w:r>
      <w:r w:rsidRPr="0004193E">
        <w:rPr>
          <w:rFonts w:ascii="Times New Roman" w:hAnsi="Times New Roman" w:cs="Times New Roman"/>
          <w:sz w:val="30"/>
          <w:szCs w:val="30"/>
        </w:rPr>
        <w:t xml:space="preserve">Прирост торговой площади по итогам 2016 года составил 2,85 тыс.кв.м. (38 торговых объектов частной формы собственности), задание на 2016 год 1,9 тыс.кв.м. (150 % выполнения задания). </w:t>
      </w:r>
    </w:p>
    <w:p w:rsidR="00245009" w:rsidRPr="0004193E" w:rsidRDefault="00245009" w:rsidP="00245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193E">
        <w:rPr>
          <w:rFonts w:ascii="Times New Roman" w:hAnsi="Times New Roman" w:cs="Times New Roman"/>
          <w:sz w:val="30"/>
          <w:szCs w:val="30"/>
        </w:rPr>
        <w:t>В 2016 года введен в эксплуатации торговый центр «Лилия» (г. Столин, ул. Советская,39), подведомственный ИП Цвирко Л.Н., с торговой площадью 563,2 кв.м. (9 торговых объектов), открыт фирменный магазин ТУП «Пинскдрев-Пинск» (г. Столин), 2 фирменных магазина ОАО «Світанок» (г. Столин, аг. Ольшаны), фирменный магазин ЗАО «Калинка» (аг. Ольшаны).</w:t>
      </w:r>
    </w:p>
    <w:p w:rsidR="00245009" w:rsidRPr="0004193E" w:rsidRDefault="00245009" w:rsidP="00245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193E">
        <w:rPr>
          <w:rFonts w:ascii="Times New Roman" w:hAnsi="Times New Roman" w:cs="Times New Roman"/>
          <w:sz w:val="30"/>
          <w:szCs w:val="30"/>
        </w:rPr>
        <w:t>Прирост торговой площади по итогам 2017 года составил 3,45 тыс.кв.м. (38 торговых объектов частной формы собственности), при задании на 2017 год 1,6 тыс.кв.м. (215 % выполнения задания).</w:t>
      </w:r>
    </w:p>
    <w:p w:rsidR="00245009" w:rsidRPr="0004193E" w:rsidRDefault="00245009" w:rsidP="00245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193E">
        <w:rPr>
          <w:rFonts w:ascii="Times New Roman" w:hAnsi="Times New Roman" w:cs="Times New Roman"/>
          <w:sz w:val="30"/>
          <w:szCs w:val="30"/>
        </w:rPr>
        <w:t>С целью улучшения качества торгового обслуживания населения и в рамках проведения фестиваля-ярмарки «Дажынки 2017» в г. Давид-Городок Столинским райпо проведены текущие ремонты и обновлено оборудование за счет собственных средств по 8 подведомственным торговым объектам, 2 объектам общественного питания и рынку «Давыдовский». Также проведена модернизация и текущий ремонт 5 магазинов (аг. Бережное, д. Хоромск, д. Хотомель, д. Семигостичи, аг. Плотница) и кондитерских цехов в г. Столин и аг. Ольшаны.</w:t>
      </w:r>
    </w:p>
    <w:p w:rsidR="00245009" w:rsidRPr="0004193E" w:rsidRDefault="00245009" w:rsidP="00245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193E">
        <w:rPr>
          <w:rFonts w:ascii="Times New Roman" w:hAnsi="Times New Roman" w:cs="Times New Roman"/>
          <w:sz w:val="30"/>
          <w:szCs w:val="30"/>
        </w:rPr>
        <w:t>Прирост торговой площади по итогам 2018 года составил 2,41 тыс.кв.м. (24 торговых объекта частной формы собственности), при задании на 2018 год 0,5 тыс.кв.м.</w:t>
      </w:r>
    </w:p>
    <w:p w:rsidR="00245009" w:rsidRPr="0004193E" w:rsidRDefault="00245009" w:rsidP="00245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193E">
        <w:rPr>
          <w:rFonts w:ascii="Times New Roman" w:hAnsi="Times New Roman" w:cs="Times New Roman"/>
          <w:sz w:val="30"/>
          <w:szCs w:val="30"/>
        </w:rPr>
        <w:t>Введены торговые объекты ООО «Санта Ритейл» в г. Столине,  р.п. Речица и а.г.Ольшаны; ООО «ЕВРОТОРГ» в р.п. Речица и д. Хоромск; ООО «ЕВРОЗАПЧАСТЬ» г. Столин; ООО «ЗападХимИнвест» г. Столин; ОАО «Жабинковский комбикормовый завод» д. Хоромск; ООО «ФиксПрайс» г. Столин; магазина «5 элемент» ЗАО «ПАТИО» г. Столин в составе торгового центра «Шоколад» ИП Сечень Н.В.; магазин «На Брестской» в г.Столин ТУП «Столиноптторг», магазина «Родны кут» Столинского райпо по ул. Ульянова г. Столин и т.д.</w:t>
      </w:r>
    </w:p>
    <w:p w:rsidR="00245009" w:rsidRPr="0004193E" w:rsidRDefault="00245009" w:rsidP="00245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193E">
        <w:rPr>
          <w:rFonts w:ascii="Times New Roman" w:hAnsi="Times New Roman" w:cs="Times New Roman"/>
          <w:sz w:val="30"/>
          <w:szCs w:val="30"/>
        </w:rPr>
        <w:t>За январь-июнь 2019 года в Столинском районе открыто 60 новых торговых объектов (прирост с учетом закрытия составил 26 торговых объектов площадью 2132 кв.м.).</w:t>
      </w:r>
    </w:p>
    <w:p w:rsidR="00245009" w:rsidRPr="0004193E" w:rsidRDefault="00245009" w:rsidP="00245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193E">
        <w:rPr>
          <w:rFonts w:ascii="Times New Roman" w:hAnsi="Times New Roman" w:cs="Times New Roman"/>
          <w:sz w:val="30"/>
          <w:szCs w:val="30"/>
        </w:rPr>
        <w:lastRenderedPageBreak/>
        <w:t>Торговое обслуживание населения района по состоянию на 01.07.2019 года осуществляется 640 торговыми объектами различной формы собственности (торговая площадь 43,87 тыс.кв.м.), из них 159 торговых объектов площадью 18,52 тыс.кв.м. - Столинское райпо (удельный вес в структуре торговой площади района составляет 42,2 %), 481 торговый объект площадью 25,35 тыс.кв.м. - малый бизнес и прочие.</w:t>
      </w:r>
    </w:p>
    <w:p w:rsidR="00245009" w:rsidRPr="0004193E" w:rsidRDefault="00245009" w:rsidP="0024500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04193E">
        <w:rPr>
          <w:rFonts w:ascii="Times New Roman" w:hAnsi="Times New Roman" w:cs="Times New Roman"/>
          <w:spacing w:val="-2"/>
          <w:sz w:val="30"/>
          <w:szCs w:val="30"/>
        </w:rPr>
        <w:t>Социальный стандарт торгового обслуживания по обеспечению населения района торговой площадью по состоянию на 01.07.2019 г. выполняется на уровне 608,8 кв.м. на 1 тыс. человек (</w:t>
      </w:r>
      <w:r w:rsidRPr="0004193E">
        <w:rPr>
          <w:rFonts w:ascii="Times New Roman" w:hAnsi="Times New Roman" w:cs="Times New Roman"/>
          <w:sz w:val="30"/>
          <w:szCs w:val="30"/>
        </w:rPr>
        <w:t>при задании на 01.01.2020 - 510,0 квадратных метра</w:t>
      </w:r>
      <w:r w:rsidRPr="0004193E">
        <w:rPr>
          <w:rFonts w:ascii="Times New Roman" w:hAnsi="Times New Roman" w:cs="Times New Roman"/>
          <w:spacing w:val="-2"/>
          <w:sz w:val="30"/>
          <w:szCs w:val="30"/>
        </w:rPr>
        <w:t>).</w:t>
      </w:r>
    </w:p>
    <w:p w:rsidR="00B93D3C" w:rsidRPr="00245009" w:rsidRDefault="00B93D3C" w:rsidP="00245009">
      <w:pPr>
        <w:spacing w:line="240" w:lineRule="auto"/>
        <w:ind w:left="567"/>
        <w:rPr>
          <w:rFonts w:ascii="Times New Roman" w:hAnsi="Times New Roman" w:cs="Times New Roman"/>
          <w:b/>
          <w:sz w:val="30"/>
          <w:szCs w:val="30"/>
        </w:rPr>
      </w:pPr>
    </w:p>
    <w:p w:rsidR="0098439A" w:rsidRDefault="0098439A" w:rsidP="000E09C7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firstLine="993"/>
        <w:jc w:val="center"/>
        <w:rPr>
          <w:sz w:val="30"/>
          <w:szCs w:val="30"/>
        </w:rPr>
      </w:pPr>
      <w:r w:rsidRPr="00EE4747">
        <w:rPr>
          <w:sz w:val="30"/>
          <w:szCs w:val="30"/>
        </w:rPr>
        <w:t>Сельское хозяйство</w:t>
      </w:r>
    </w:p>
    <w:p w:rsidR="000E09C7" w:rsidRPr="00EE4747" w:rsidRDefault="000E09C7" w:rsidP="000E09C7">
      <w:pPr>
        <w:pStyle w:val="30"/>
        <w:shd w:val="clear" w:color="auto" w:fill="auto"/>
        <w:spacing w:after="0" w:line="240" w:lineRule="auto"/>
        <w:ind w:left="993"/>
        <w:rPr>
          <w:sz w:val="30"/>
          <w:szCs w:val="30"/>
        </w:rPr>
      </w:pPr>
    </w:p>
    <w:p w:rsidR="000E5386" w:rsidRPr="00B23430" w:rsidRDefault="000E5386" w:rsidP="0024500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28"/>
        </w:rPr>
      </w:pPr>
      <w:r w:rsidRPr="00B23430">
        <w:rPr>
          <w:rFonts w:ascii="Times New Roman" w:hAnsi="Times New Roman"/>
          <w:sz w:val="30"/>
          <w:szCs w:val="28"/>
        </w:rPr>
        <w:t>Сельскохозяйственным производством занимаются 18 организаций, в том числе 9 коммунальных предприятий, 6 - открытых акционерных обществ, 1 - сельскохозяйственный производственный кооператив, 2 - частных унитарных предприятия (ЧСУП «МАКСЕММИЛК» и УП «Рубельский»).</w:t>
      </w:r>
    </w:p>
    <w:p w:rsidR="000E5386" w:rsidRPr="00B23430" w:rsidRDefault="000E5386" w:rsidP="0024500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28"/>
        </w:rPr>
      </w:pPr>
      <w:r w:rsidRPr="00B23430">
        <w:rPr>
          <w:rFonts w:ascii="Times New Roman" w:hAnsi="Times New Roman"/>
          <w:sz w:val="30"/>
          <w:szCs w:val="28"/>
        </w:rPr>
        <w:t>Сельское хозяйство района специализируется преимущественно на молочно-мясном животноводстве. В растениеводстве наибольшее развитие получило возделывание зерновых культур, сахарной свеклы, рапса.</w:t>
      </w:r>
    </w:p>
    <w:p w:rsidR="000E5386" w:rsidRPr="00B23430" w:rsidRDefault="000E5386" w:rsidP="00245009">
      <w:pPr>
        <w:pStyle w:val="a9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30"/>
          <w:szCs w:val="28"/>
        </w:rPr>
      </w:pPr>
      <w:r w:rsidRPr="00B23430">
        <w:rPr>
          <w:rFonts w:ascii="Times New Roman" w:hAnsi="Times New Roman"/>
          <w:sz w:val="30"/>
          <w:szCs w:val="28"/>
        </w:rPr>
        <w:t xml:space="preserve">Сельскохозяйственные угодья составляют 88 тыс. га, в том числе </w:t>
      </w:r>
    </w:p>
    <w:p w:rsidR="000E5386" w:rsidRPr="00B23430" w:rsidRDefault="000E5386" w:rsidP="0024500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0"/>
          <w:szCs w:val="28"/>
        </w:rPr>
      </w:pPr>
      <w:r w:rsidRPr="00B23430">
        <w:rPr>
          <w:rFonts w:ascii="Times New Roman" w:hAnsi="Times New Roman"/>
          <w:sz w:val="30"/>
          <w:szCs w:val="28"/>
        </w:rPr>
        <w:t>пашня – 38 тыс. га</w:t>
      </w:r>
      <w:r w:rsidR="00C47BBF">
        <w:rPr>
          <w:rFonts w:ascii="Times New Roman" w:hAnsi="Times New Roman"/>
          <w:sz w:val="30"/>
          <w:szCs w:val="28"/>
        </w:rPr>
        <w:t>, распаханность земель – 42,9 %, л</w:t>
      </w:r>
      <w:r w:rsidRPr="00B23430">
        <w:rPr>
          <w:rFonts w:ascii="Times New Roman" w:hAnsi="Times New Roman"/>
          <w:sz w:val="30"/>
          <w:szCs w:val="28"/>
        </w:rPr>
        <w:t>уговые угодья – 50 тыс. га, из них 17 тыс. га естественные (34 %). Средний балл сельхозугодий 30,2</w:t>
      </w:r>
      <w:r w:rsidR="00DA526F" w:rsidRPr="00B23430">
        <w:rPr>
          <w:rFonts w:ascii="Times New Roman" w:hAnsi="Times New Roman"/>
          <w:sz w:val="30"/>
          <w:szCs w:val="28"/>
        </w:rPr>
        <w:t xml:space="preserve">, </w:t>
      </w:r>
      <w:r w:rsidRPr="00B23430">
        <w:rPr>
          <w:rFonts w:ascii="Times New Roman" w:hAnsi="Times New Roman"/>
          <w:sz w:val="30"/>
          <w:szCs w:val="28"/>
        </w:rPr>
        <w:t>пашни – 31,5.</w:t>
      </w:r>
    </w:p>
    <w:p w:rsidR="00DA526F" w:rsidRPr="00B23430" w:rsidRDefault="000E5386" w:rsidP="0024500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28"/>
        </w:rPr>
      </w:pPr>
      <w:r w:rsidRPr="00B23430">
        <w:rPr>
          <w:rFonts w:ascii="Times New Roman" w:hAnsi="Times New Roman"/>
          <w:sz w:val="30"/>
          <w:szCs w:val="28"/>
        </w:rPr>
        <w:t>Сельхозпроизводством  также занимаются 47 фермерских хозяйств. За ними закреплено 2,2 тыс. га земли, из которых  сельскохозяйственные угодья занимают 2,1 тыс. га, пашня – 1 тыс. га.</w:t>
      </w:r>
    </w:p>
    <w:p w:rsidR="000E5386" w:rsidRPr="00B23430" w:rsidRDefault="000E5386" w:rsidP="0024500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23430">
        <w:rPr>
          <w:rFonts w:ascii="Times New Roman" w:hAnsi="Times New Roman"/>
          <w:sz w:val="30"/>
          <w:szCs w:val="30"/>
        </w:rPr>
        <w:t xml:space="preserve">Специализация фермерских хозяйств в основном - овощеводство открытого и закрытого грунта. В последнее время интенсивно развивается плодоводство </w:t>
      </w:r>
      <w:r w:rsidRPr="00B23430">
        <w:rPr>
          <w:rFonts w:ascii="Times New Roman" w:hAnsi="Times New Roman"/>
          <w:i/>
          <w:sz w:val="30"/>
          <w:szCs w:val="30"/>
        </w:rPr>
        <w:t>(на 1 января 2019 года под садами занято  723 га</w:t>
      </w:r>
      <w:r w:rsidRPr="00B23430">
        <w:rPr>
          <w:rFonts w:ascii="Times New Roman" w:hAnsi="Times New Roman"/>
          <w:sz w:val="30"/>
          <w:szCs w:val="30"/>
        </w:rPr>
        <w:t xml:space="preserve">), а также картофелеводство. </w:t>
      </w:r>
    </w:p>
    <w:p w:rsidR="000E5386" w:rsidRPr="00B23430" w:rsidRDefault="000E5386" w:rsidP="0024500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28"/>
        </w:rPr>
      </w:pPr>
      <w:r w:rsidRPr="00B23430">
        <w:rPr>
          <w:rFonts w:ascii="Times New Roman" w:hAnsi="Times New Roman"/>
          <w:sz w:val="30"/>
          <w:szCs w:val="28"/>
        </w:rPr>
        <w:t>В рамках Государственной программы аграрного бизнеса в Республике Беларусь на 2016-2020 годы в Столинском районе ведется работа по техническому перевооружению сельскохозяйственного производства, реконструкции молочно-товарных ферм, строительству сенажно-силосных траншей.</w:t>
      </w:r>
    </w:p>
    <w:p w:rsidR="000E5386" w:rsidRPr="00B23430" w:rsidRDefault="000E5386" w:rsidP="0024500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28"/>
        </w:rPr>
      </w:pPr>
      <w:r w:rsidRPr="00B23430">
        <w:rPr>
          <w:rFonts w:ascii="Times New Roman" w:hAnsi="Times New Roman"/>
          <w:sz w:val="30"/>
          <w:szCs w:val="28"/>
        </w:rPr>
        <w:t>За период 2016-2018 года и 1 полугодие 2019</w:t>
      </w:r>
      <w:r w:rsidR="00C47BBF">
        <w:rPr>
          <w:rFonts w:ascii="Times New Roman" w:hAnsi="Times New Roman"/>
          <w:sz w:val="30"/>
          <w:szCs w:val="28"/>
        </w:rPr>
        <w:t xml:space="preserve"> г.</w:t>
      </w:r>
      <w:r w:rsidRPr="00B23430">
        <w:rPr>
          <w:rFonts w:ascii="Times New Roman" w:hAnsi="Times New Roman"/>
          <w:sz w:val="30"/>
          <w:szCs w:val="28"/>
        </w:rPr>
        <w:t xml:space="preserve"> в развитие сельскохозяйственного производства привлечено около 82 млн. руб. инвестиций. Построено 2 комплекса хранения зерна (ОАО «Полесская нива» и СПК «Федорский»), три помещения </w:t>
      </w:r>
      <w:r w:rsidRPr="00B23430">
        <w:rPr>
          <w:rFonts w:ascii="Times New Roman" w:hAnsi="Times New Roman"/>
          <w:sz w:val="30"/>
          <w:szCs w:val="32"/>
        </w:rPr>
        <w:t xml:space="preserve">для содержания молодняка </w:t>
      </w:r>
      <w:r w:rsidRPr="00B23430">
        <w:rPr>
          <w:rFonts w:ascii="Times New Roman" w:hAnsi="Times New Roman"/>
          <w:sz w:val="30"/>
          <w:szCs w:val="32"/>
        </w:rPr>
        <w:lastRenderedPageBreak/>
        <w:t>крупного рогатого скота, 80 новых сенажно-силосных траншей, п</w:t>
      </w:r>
      <w:r w:rsidRPr="00B23430">
        <w:rPr>
          <w:rFonts w:ascii="Times New Roman" w:hAnsi="Times New Roman"/>
          <w:sz w:val="30"/>
          <w:szCs w:val="28"/>
        </w:rPr>
        <w:t>роведена реконструкция 4 молочно-товарных ферм. В текущем году проводится реконструкция 3 молочно-товарных ферм, строится 2 помещения для содержания молодняка крупного рогатого скота.</w:t>
      </w:r>
    </w:p>
    <w:p w:rsidR="000E5386" w:rsidRPr="00B23430" w:rsidRDefault="000E5386" w:rsidP="00245009">
      <w:pPr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28"/>
        </w:rPr>
      </w:pPr>
      <w:r w:rsidRPr="00B23430">
        <w:rPr>
          <w:rFonts w:ascii="Times New Roman" w:hAnsi="Times New Roman"/>
          <w:iCs/>
          <w:sz w:val="30"/>
          <w:szCs w:val="28"/>
        </w:rPr>
        <w:t xml:space="preserve">В настоящее время на беспривязном содержании находится 70 % коров, где производится 67 % молока. Все реконструированные и вновь построенные молочно-товарные фермы укомплектованы маточным поголовьем скота под полную проектную мощность. </w:t>
      </w:r>
    </w:p>
    <w:p w:rsidR="000E5386" w:rsidRPr="00B23430" w:rsidRDefault="000E5386" w:rsidP="0024500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28"/>
        </w:rPr>
      </w:pPr>
      <w:r w:rsidRPr="00B23430">
        <w:rPr>
          <w:rFonts w:ascii="Times New Roman" w:hAnsi="Times New Roman"/>
          <w:sz w:val="30"/>
          <w:szCs w:val="28"/>
        </w:rPr>
        <w:t xml:space="preserve">С 2016 по 2018 год темп роста валовой продукции составил 139,1 % при задании 108,4 %. </w:t>
      </w:r>
    </w:p>
    <w:p w:rsidR="000E5386" w:rsidRPr="00B23430" w:rsidRDefault="000E5386" w:rsidP="0024500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28"/>
        </w:rPr>
      </w:pPr>
      <w:r w:rsidRPr="00B23430">
        <w:rPr>
          <w:rFonts w:ascii="Times New Roman" w:hAnsi="Times New Roman"/>
          <w:sz w:val="30"/>
          <w:szCs w:val="28"/>
        </w:rPr>
        <w:t>Рост производства молока в целом по району составил 122 %, рост реализации молока – 123,1 %. Удой от одной коровы увеличился на 766 кг (с 4680 кг до 5446 кг), среднесуточные привесы крупного рогатого скота – на 8 гр.  и составили 646 гр.</w:t>
      </w:r>
    </w:p>
    <w:p w:rsidR="000E5386" w:rsidRPr="00B23430" w:rsidRDefault="000E5386" w:rsidP="0024500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28"/>
        </w:rPr>
      </w:pPr>
      <w:r w:rsidRPr="00B23430">
        <w:rPr>
          <w:rFonts w:ascii="Times New Roman" w:hAnsi="Times New Roman"/>
          <w:sz w:val="30"/>
          <w:szCs w:val="28"/>
        </w:rPr>
        <w:t xml:space="preserve">В 2018 году товарность обеспечена на уровне 89,9 %. Сортами «экстра» и «высший» реализовано 92,7 % </w:t>
      </w:r>
      <w:r w:rsidR="00FD00FC" w:rsidRPr="00B23430">
        <w:rPr>
          <w:rFonts w:ascii="Times New Roman" w:hAnsi="Times New Roman"/>
          <w:sz w:val="30"/>
          <w:szCs w:val="28"/>
        </w:rPr>
        <w:t xml:space="preserve">молока, что на 14,2 п.п. больше, </w:t>
      </w:r>
      <w:r w:rsidRPr="00B23430">
        <w:rPr>
          <w:rFonts w:ascii="Times New Roman" w:hAnsi="Times New Roman"/>
          <w:sz w:val="30"/>
          <w:szCs w:val="28"/>
        </w:rPr>
        <w:t xml:space="preserve">чем в 2015 году, в том числе сортом «экстра» 54 % молока. </w:t>
      </w:r>
    </w:p>
    <w:p w:rsidR="000E5386" w:rsidRPr="00B23430" w:rsidRDefault="000E5386" w:rsidP="0024500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28"/>
        </w:rPr>
      </w:pPr>
      <w:r w:rsidRPr="00B23430">
        <w:rPr>
          <w:rFonts w:ascii="Times New Roman" w:hAnsi="Times New Roman"/>
          <w:sz w:val="30"/>
          <w:szCs w:val="28"/>
        </w:rPr>
        <w:t>Реализация скота и птицы (в живом весе) увеличилась на 18,9 % (реализовано 17 тыс. тонн, в 2015 году – 13,9 тыс. тонн).</w:t>
      </w:r>
    </w:p>
    <w:p w:rsidR="000E5386" w:rsidRPr="00B23430" w:rsidRDefault="000E5386" w:rsidP="00245009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28"/>
        </w:rPr>
      </w:pPr>
      <w:r w:rsidRPr="00B23430">
        <w:rPr>
          <w:rFonts w:ascii="Times New Roman" w:hAnsi="Times New Roman"/>
          <w:sz w:val="30"/>
          <w:szCs w:val="28"/>
        </w:rPr>
        <w:t>Поголовье крупного рогатого скота увеличилось почти на 6,3 тыс. голов или на 8,3 % (</w:t>
      </w:r>
      <w:r w:rsidRPr="00B23430">
        <w:rPr>
          <w:rFonts w:ascii="Times New Roman" w:hAnsi="Times New Roman"/>
          <w:i/>
          <w:sz w:val="30"/>
          <w:szCs w:val="28"/>
        </w:rPr>
        <w:t>с 75,9 тыс. голов до 82,2 тыс. голов)</w:t>
      </w:r>
      <w:r w:rsidRPr="00B23430">
        <w:rPr>
          <w:rFonts w:ascii="Times New Roman" w:hAnsi="Times New Roman"/>
          <w:sz w:val="30"/>
          <w:szCs w:val="28"/>
        </w:rPr>
        <w:t xml:space="preserve">, в том числе коров – на 0,5 тыс. голов или на 2,2 % (с </w:t>
      </w:r>
      <w:r w:rsidRPr="00B23430">
        <w:rPr>
          <w:rFonts w:ascii="Times New Roman" w:hAnsi="Times New Roman"/>
          <w:i/>
          <w:sz w:val="30"/>
          <w:szCs w:val="28"/>
        </w:rPr>
        <w:t>21,1 тыс. голов до 21,6 тыс. голов</w:t>
      </w:r>
      <w:r w:rsidRPr="00B23430">
        <w:rPr>
          <w:rFonts w:ascii="Times New Roman" w:hAnsi="Times New Roman"/>
          <w:sz w:val="30"/>
          <w:szCs w:val="28"/>
        </w:rPr>
        <w:t xml:space="preserve">). </w:t>
      </w:r>
      <w:r w:rsidRPr="00B23430">
        <w:rPr>
          <w:rFonts w:ascii="Times New Roman" w:hAnsi="Times New Roman"/>
          <w:i/>
          <w:sz w:val="30"/>
          <w:szCs w:val="28"/>
        </w:rPr>
        <w:t xml:space="preserve">Плотность крупного рогатого скота в районе высокая – на 1 января 2019 года составила  93 головы на 100 га с/х угодий, в том числе коров -  25 голов. </w:t>
      </w:r>
    </w:p>
    <w:p w:rsidR="000E5386" w:rsidRPr="00B23430" w:rsidRDefault="000E5386" w:rsidP="0024500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28"/>
        </w:rPr>
      </w:pPr>
      <w:r w:rsidRPr="00B23430">
        <w:rPr>
          <w:rFonts w:ascii="Times New Roman" w:hAnsi="Times New Roman"/>
          <w:sz w:val="30"/>
          <w:szCs w:val="28"/>
        </w:rPr>
        <w:t xml:space="preserve">За </w:t>
      </w:r>
      <w:r w:rsidR="00FD00FC" w:rsidRPr="00B23430">
        <w:rPr>
          <w:rFonts w:ascii="Times New Roman" w:hAnsi="Times New Roman"/>
          <w:sz w:val="30"/>
          <w:szCs w:val="28"/>
        </w:rPr>
        <w:t>отчетный период</w:t>
      </w:r>
      <w:r w:rsidRPr="00B23430">
        <w:rPr>
          <w:rFonts w:ascii="Times New Roman" w:hAnsi="Times New Roman"/>
          <w:sz w:val="30"/>
          <w:szCs w:val="28"/>
        </w:rPr>
        <w:t xml:space="preserve"> для обеспечения животноводства травяными кормами в хозяйствах района создана прочная кормовая база. В 2018 году для общественного животноводства на условную голову скота заготовлено по 27,6 центнеров кормовых единиц (в 2012 году – 21,3 ц.к.ед.).</w:t>
      </w:r>
    </w:p>
    <w:p w:rsidR="000E5386" w:rsidRPr="00B23430" w:rsidRDefault="000E5386" w:rsidP="0024500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28"/>
        </w:rPr>
      </w:pPr>
      <w:r w:rsidRPr="00B23430">
        <w:rPr>
          <w:rFonts w:ascii="Times New Roman" w:hAnsi="Times New Roman"/>
          <w:sz w:val="30"/>
          <w:szCs w:val="28"/>
        </w:rPr>
        <w:t>Для получения высококачественных и сбалансированных кормов сельскохозяйственные организации района с 2012 по 2018 год увеличили посевы многолетних трав на 2,5 тыс. га или на 52 % (с 4,8 тыс. га до 7,3 тыс. га).</w:t>
      </w:r>
    </w:p>
    <w:p w:rsidR="000E5386" w:rsidRPr="00B23430" w:rsidRDefault="000E5386" w:rsidP="0024500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28"/>
        </w:rPr>
      </w:pPr>
      <w:r w:rsidRPr="00B23430">
        <w:rPr>
          <w:rFonts w:ascii="Times New Roman" w:hAnsi="Times New Roman"/>
          <w:sz w:val="30"/>
          <w:szCs w:val="28"/>
        </w:rPr>
        <w:t>С целью возмещения недостающего белка в сельскохозяйственных организациях района</w:t>
      </w:r>
      <w:r w:rsidR="00C47BBF">
        <w:rPr>
          <w:rFonts w:ascii="Times New Roman" w:hAnsi="Times New Roman"/>
          <w:sz w:val="30"/>
          <w:szCs w:val="28"/>
        </w:rPr>
        <w:t xml:space="preserve"> начиная</w:t>
      </w:r>
      <w:r w:rsidRPr="00B23430">
        <w:rPr>
          <w:rFonts w:ascii="Times New Roman" w:hAnsi="Times New Roman"/>
          <w:sz w:val="30"/>
          <w:szCs w:val="28"/>
        </w:rPr>
        <w:t xml:space="preserve"> с 2013 года ежегодно производится посев люцерны на площади от 1000 до 1600 га. В настоящее время под посевами люцерны занято 5,5 тыс. гектар. В 2020 году планируется посев люцерны на площади около 2 тыс. гектар сортами немецкой селекции и довести  площади люцерны до 6 тыс. гектар.</w:t>
      </w:r>
    </w:p>
    <w:p w:rsidR="000E5386" w:rsidRPr="00B23430" w:rsidRDefault="000E5386" w:rsidP="0024500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28"/>
        </w:rPr>
      </w:pPr>
      <w:r w:rsidRPr="00B23430">
        <w:rPr>
          <w:rFonts w:ascii="Times New Roman" w:hAnsi="Times New Roman"/>
          <w:sz w:val="30"/>
          <w:szCs w:val="28"/>
        </w:rPr>
        <w:t>С развитием фермерских хозяйств производство овощей в районе с 2015 года по 2018 год увеличилось  1,9 раза (в 2018 году произведено 73 тыс. тонн), плодов и ягод – в 3 раза (произведено 39 тыс. тонн).</w:t>
      </w:r>
    </w:p>
    <w:p w:rsidR="000E5386" w:rsidRPr="00B23430" w:rsidRDefault="000E5386" w:rsidP="0024500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0"/>
          <w:szCs w:val="30"/>
        </w:rPr>
      </w:pPr>
      <w:r w:rsidRPr="00B23430">
        <w:rPr>
          <w:rFonts w:ascii="Times New Roman" w:hAnsi="Times New Roman"/>
          <w:sz w:val="30"/>
          <w:szCs w:val="28"/>
        </w:rPr>
        <w:lastRenderedPageBreak/>
        <w:t xml:space="preserve">За 1 полугодие 2019 года </w:t>
      </w:r>
      <w:r w:rsidRPr="00B23430">
        <w:rPr>
          <w:rFonts w:ascii="Times New Roman" w:eastAsia="Calibri" w:hAnsi="Times New Roman"/>
          <w:sz w:val="30"/>
          <w:szCs w:val="30"/>
        </w:rPr>
        <w:t xml:space="preserve">темп роста валовой продукции сельского хозяйства </w:t>
      </w:r>
      <w:r w:rsidR="00032002" w:rsidRPr="00B23430">
        <w:rPr>
          <w:rFonts w:ascii="Times New Roman" w:eastAsia="Calibri" w:hAnsi="Times New Roman"/>
          <w:sz w:val="30"/>
          <w:szCs w:val="30"/>
        </w:rPr>
        <w:tab/>
        <w:t xml:space="preserve">составил </w:t>
      </w:r>
      <w:r w:rsidRPr="00B23430">
        <w:rPr>
          <w:rFonts w:ascii="Times New Roman" w:eastAsia="Calibri" w:hAnsi="Times New Roman"/>
          <w:sz w:val="30"/>
          <w:szCs w:val="30"/>
        </w:rPr>
        <w:t>107,1% при задании 102,0%.</w:t>
      </w:r>
    </w:p>
    <w:p w:rsidR="000E5386" w:rsidRPr="00B23430" w:rsidRDefault="000E5386" w:rsidP="00245009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30"/>
          <w:szCs w:val="30"/>
        </w:rPr>
      </w:pPr>
      <w:r w:rsidRPr="00B23430">
        <w:rPr>
          <w:rFonts w:ascii="Times New Roman" w:hAnsi="Times New Roman"/>
          <w:snapToGrid w:val="0"/>
          <w:sz w:val="30"/>
          <w:szCs w:val="30"/>
        </w:rPr>
        <w:t>За январь-июнь 2019 года рост производства молока составил 110,3% реализация – 111,2 %.</w:t>
      </w:r>
      <w:r w:rsidRPr="00B23430">
        <w:rPr>
          <w:rFonts w:ascii="Times New Roman" w:eastAsia="Calibri" w:hAnsi="Times New Roman"/>
          <w:iCs/>
          <w:sz w:val="30"/>
          <w:szCs w:val="30"/>
        </w:rPr>
        <w:t xml:space="preserve">Средний удой молока от коровы увеличился на </w:t>
      </w:r>
      <w:r w:rsidRPr="00B23430">
        <w:rPr>
          <w:rFonts w:ascii="Times New Roman" w:eastAsia="Calibri" w:hAnsi="Times New Roman"/>
          <w:sz w:val="30"/>
          <w:szCs w:val="30"/>
        </w:rPr>
        <w:t>224 кг и составил 2914 кг.</w:t>
      </w:r>
    </w:p>
    <w:p w:rsidR="000E5386" w:rsidRPr="00B23430" w:rsidRDefault="000E5386" w:rsidP="00245009">
      <w:pPr>
        <w:spacing w:after="0" w:line="240" w:lineRule="auto"/>
        <w:ind w:firstLine="708"/>
        <w:jc w:val="both"/>
        <w:rPr>
          <w:rFonts w:ascii="Times New Roman" w:hAnsi="Times New Roman"/>
          <w:iCs/>
          <w:snapToGrid w:val="0"/>
          <w:sz w:val="30"/>
          <w:szCs w:val="30"/>
        </w:rPr>
      </w:pPr>
      <w:r w:rsidRPr="00B23430">
        <w:rPr>
          <w:rFonts w:ascii="Times New Roman" w:hAnsi="Times New Roman"/>
          <w:iCs/>
          <w:snapToGrid w:val="0"/>
          <w:sz w:val="30"/>
          <w:szCs w:val="30"/>
        </w:rPr>
        <w:t xml:space="preserve">Товарность молока обеспечена на уровне 90,6%, что на 0,7 п.п. больше, чем за аналогичный период 2018 года. </w:t>
      </w:r>
    </w:p>
    <w:p w:rsidR="000E5386" w:rsidRPr="00B23430" w:rsidRDefault="000E5386" w:rsidP="00245009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30"/>
          <w:szCs w:val="30"/>
        </w:rPr>
      </w:pPr>
      <w:r w:rsidRPr="00B23430">
        <w:rPr>
          <w:rFonts w:ascii="Times New Roman" w:hAnsi="Times New Roman"/>
          <w:snapToGrid w:val="0"/>
          <w:sz w:val="30"/>
          <w:szCs w:val="30"/>
        </w:rPr>
        <w:t>Рост производства продукции выращивания скота и птицы за я</w:t>
      </w:r>
      <w:r w:rsidR="00032002" w:rsidRPr="00B23430">
        <w:rPr>
          <w:rFonts w:ascii="Times New Roman" w:hAnsi="Times New Roman"/>
          <w:snapToGrid w:val="0"/>
          <w:sz w:val="30"/>
          <w:szCs w:val="30"/>
        </w:rPr>
        <w:t xml:space="preserve">нварь-июнь 2019 года обеспечен </w:t>
      </w:r>
      <w:r w:rsidRPr="00B23430">
        <w:rPr>
          <w:rFonts w:ascii="Times New Roman" w:hAnsi="Times New Roman"/>
          <w:snapToGrid w:val="0"/>
          <w:sz w:val="30"/>
          <w:szCs w:val="30"/>
        </w:rPr>
        <w:t xml:space="preserve">на уровне 103,5 %, в том числе крупного рогатого скота – 100,3 %, птицы – 117,3 %. </w:t>
      </w:r>
    </w:p>
    <w:p w:rsidR="000E5386" w:rsidRPr="00B23430" w:rsidRDefault="000E5386" w:rsidP="00245009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30"/>
          <w:szCs w:val="30"/>
        </w:rPr>
      </w:pPr>
      <w:r w:rsidRPr="00B23430">
        <w:rPr>
          <w:rFonts w:ascii="Times New Roman" w:hAnsi="Times New Roman"/>
          <w:snapToGrid w:val="0"/>
          <w:sz w:val="30"/>
          <w:szCs w:val="30"/>
        </w:rPr>
        <w:t xml:space="preserve">На 1 июля 2019 г. численность поголовья крупного рогатого скота увеличилась на 2,9 % и составила 84,7 тыс. голов, в том числе коров – на 1,2 % и составила 21,7 тыс. голов. </w:t>
      </w:r>
      <w:r w:rsidRPr="00B23430">
        <w:rPr>
          <w:rFonts w:ascii="Times New Roman" w:hAnsi="Times New Roman"/>
          <w:sz w:val="30"/>
          <w:szCs w:val="28"/>
        </w:rPr>
        <w:t>Плотность поголовья крупного рогатого скота на 1 июля 2019 года составила 96 голов, в том числе коров – 25 голов.</w:t>
      </w:r>
    </w:p>
    <w:p w:rsidR="000E5386" w:rsidRPr="00B23430" w:rsidRDefault="00032002" w:rsidP="0024500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23430">
        <w:rPr>
          <w:rFonts w:ascii="Times New Roman" w:hAnsi="Times New Roman"/>
          <w:sz w:val="30"/>
          <w:szCs w:val="30"/>
        </w:rPr>
        <w:t xml:space="preserve">За январь-июнь </w:t>
      </w:r>
      <w:r w:rsidR="000E5386" w:rsidRPr="00B23430">
        <w:rPr>
          <w:rFonts w:ascii="Times New Roman" w:hAnsi="Times New Roman"/>
          <w:sz w:val="30"/>
          <w:szCs w:val="30"/>
        </w:rPr>
        <w:t xml:space="preserve">2019 г. выручка от реализации продукции выросла на 6,4% и составила 90,2 млн. рублей, рентабельность продаж составила 7,4% (за январь-июнь 2018 г. – 8,4%). </w:t>
      </w:r>
    </w:p>
    <w:p w:rsidR="000E5386" w:rsidRPr="00B23430" w:rsidRDefault="000E5386" w:rsidP="0024500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23430">
        <w:rPr>
          <w:rFonts w:ascii="Times New Roman" w:hAnsi="Times New Roman"/>
          <w:sz w:val="30"/>
          <w:szCs w:val="30"/>
        </w:rPr>
        <w:t>Среднемесячная заработная плата за январь-июнь 2019 г. увеличилась на 16,6% и составила 587 рублей.</w:t>
      </w:r>
    </w:p>
    <w:p w:rsidR="000E5386" w:rsidRPr="00B23430" w:rsidRDefault="00032002" w:rsidP="0024500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30"/>
          <w:szCs w:val="28"/>
        </w:rPr>
      </w:pPr>
      <w:r w:rsidRPr="00B23430">
        <w:rPr>
          <w:rFonts w:ascii="Times New Roman" w:hAnsi="Times New Roman"/>
          <w:sz w:val="30"/>
          <w:szCs w:val="28"/>
        </w:rPr>
        <w:tab/>
      </w:r>
      <w:r w:rsidR="000E5386" w:rsidRPr="00B23430">
        <w:rPr>
          <w:rFonts w:ascii="Times New Roman" w:hAnsi="Times New Roman"/>
          <w:sz w:val="30"/>
          <w:szCs w:val="28"/>
        </w:rPr>
        <w:t xml:space="preserve">За период с января 2016 года по июнь 2019 года реорганизовано 3 сельскохозяйственных предприятия </w:t>
      </w:r>
      <w:r w:rsidR="000E5386" w:rsidRPr="00B23430">
        <w:rPr>
          <w:rFonts w:ascii="Times New Roman" w:hAnsi="Times New Roman"/>
          <w:i/>
          <w:sz w:val="30"/>
          <w:szCs w:val="28"/>
        </w:rPr>
        <w:t>(КСУП «Велемичский» присоединен к ОАО «Полесская нива», КСУП «Дубайский» присоединен к КСУП «Видиборский», КСУП «Руб</w:t>
      </w:r>
      <w:r w:rsidRPr="00B23430">
        <w:rPr>
          <w:rFonts w:ascii="Times New Roman" w:hAnsi="Times New Roman"/>
          <w:i/>
          <w:sz w:val="30"/>
          <w:szCs w:val="28"/>
        </w:rPr>
        <w:t>ельский» продан КФХ «Опыт КАА»).</w:t>
      </w:r>
    </w:p>
    <w:p w:rsidR="000E09C7" w:rsidRPr="00B23430" w:rsidRDefault="000E09C7" w:rsidP="00032002">
      <w:pPr>
        <w:tabs>
          <w:tab w:val="left" w:pos="709"/>
        </w:tabs>
        <w:spacing w:after="0"/>
        <w:jc w:val="both"/>
        <w:rPr>
          <w:rFonts w:ascii="Times New Roman" w:hAnsi="Times New Roman"/>
          <w:i/>
          <w:sz w:val="30"/>
          <w:szCs w:val="28"/>
        </w:rPr>
      </w:pPr>
    </w:p>
    <w:p w:rsidR="0098439A" w:rsidRPr="00B23430" w:rsidRDefault="0098439A" w:rsidP="000E09C7">
      <w:pPr>
        <w:pStyle w:val="30"/>
        <w:numPr>
          <w:ilvl w:val="0"/>
          <w:numId w:val="12"/>
        </w:numPr>
        <w:shd w:val="clear" w:color="auto" w:fill="auto"/>
        <w:spacing w:after="0" w:line="240" w:lineRule="auto"/>
        <w:jc w:val="center"/>
        <w:rPr>
          <w:sz w:val="30"/>
          <w:szCs w:val="30"/>
        </w:rPr>
      </w:pPr>
      <w:r w:rsidRPr="00B23430">
        <w:rPr>
          <w:sz w:val="30"/>
          <w:szCs w:val="30"/>
        </w:rPr>
        <w:t>Строительство</w:t>
      </w:r>
    </w:p>
    <w:p w:rsidR="000E09C7" w:rsidRPr="00B23430" w:rsidRDefault="000E09C7" w:rsidP="000E09C7">
      <w:pPr>
        <w:pStyle w:val="30"/>
        <w:shd w:val="clear" w:color="auto" w:fill="auto"/>
        <w:spacing w:after="0" w:line="240" w:lineRule="auto"/>
        <w:ind w:left="1240"/>
        <w:rPr>
          <w:sz w:val="30"/>
          <w:szCs w:val="30"/>
        </w:rPr>
      </w:pPr>
    </w:p>
    <w:p w:rsidR="0098439A" w:rsidRPr="00B23430" w:rsidRDefault="0098439A" w:rsidP="00245009">
      <w:pPr>
        <w:pStyle w:val="20"/>
        <w:shd w:val="clear" w:color="auto" w:fill="auto"/>
        <w:spacing w:line="240" w:lineRule="auto"/>
        <w:ind w:firstLine="520"/>
        <w:rPr>
          <w:sz w:val="30"/>
          <w:szCs w:val="30"/>
        </w:rPr>
      </w:pPr>
      <w:r w:rsidRPr="00B23430">
        <w:rPr>
          <w:sz w:val="30"/>
          <w:szCs w:val="30"/>
        </w:rPr>
        <w:t xml:space="preserve">Строительный комплекс района представлен </w:t>
      </w:r>
      <w:r w:rsidR="00032002" w:rsidRPr="00B23430">
        <w:rPr>
          <w:sz w:val="30"/>
          <w:szCs w:val="30"/>
        </w:rPr>
        <w:t>двум</w:t>
      </w:r>
      <w:r w:rsidRPr="00B23430">
        <w:rPr>
          <w:sz w:val="30"/>
          <w:szCs w:val="30"/>
        </w:rPr>
        <w:t xml:space="preserve">я предприятиями, двумя филиалами, </w:t>
      </w:r>
      <w:r w:rsidR="00032002" w:rsidRPr="00B23430">
        <w:rPr>
          <w:sz w:val="30"/>
          <w:szCs w:val="30"/>
        </w:rPr>
        <w:t>дву</w:t>
      </w:r>
      <w:r w:rsidRPr="00B23430">
        <w:rPr>
          <w:sz w:val="30"/>
          <w:szCs w:val="30"/>
        </w:rPr>
        <w:t>мя участками.</w:t>
      </w:r>
      <w:r w:rsidR="00FD00FC" w:rsidRPr="00B23430">
        <w:rPr>
          <w:sz w:val="30"/>
          <w:szCs w:val="30"/>
        </w:rPr>
        <w:t xml:space="preserve"> Средняя численность работающих в строительном комплексе района  - </w:t>
      </w:r>
      <w:r w:rsidR="00B23430" w:rsidRPr="00B23430">
        <w:rPr>
          <w:sz w:val="30"/>
          <w:szCs w:val="30"/>
        </w:rPr>
        <w:t xml:space="preserve">530 </w:t>
      </w:r>
      <w:r w:rsidR="00FD00FC" w:rsidRPr="00B23430">
        <w:rPr>
          <w:sz w:val="30"/>
          <w:szCs w:val="30"/>
        </w:rPr>
        <w:t>человек.</w:t>
      </w:r>
    </w:p>
    <w:p w:rsidR="00E804A3" w:rsidRPr="00B23430" w:rsidRDefault="00FD00FC" w:rsidP="00245009">
      <w:pPr>
        <w:pStyle w:val="20"/>
        <w:shd w:val="clear" w:color="auto" w:fill="auto"/>
        <w:spacing w:line="240" w:lineRule="auto"/>
        <w:ind w:firstLine="520"/>
        <w:rPr>
          <w:sz w:val="30"/>
          <w:szCs w:val="30"/>
        </w:rPr>
      </w:pPr>
      <w:r w:rsidRPr="00B23430">
        <w:rPr>
          <w:sz w:val="30"/>
          <w:szCs w:val="30"/>
        </w:rPr>
        <w:t>За период</w:t>
      </w:r>
      <w:r w:rsidR="00C47BBF">
        <w:rPr>
          <w:sz w:val="30"/>
          <w:szCs w:val="30"/>
        </w:rPr>
        <w:t xml:space="preserve"> с 2016 по настоящее время 2019 года </w:t>
      </w:r>
      <w:r w:rsidRPr="00B23430">
        <w:rPr>
          <w:sz w:val="30"/>
          <w:szCs w:val="30"/>
        </w:rPr>
        <w:t>с</w:t>
      </w:r>
      <w:r w:rsidR="0098439A" w:rsidRPr="00B23430">
        <w:rPr>
          <w:sz w:val="30"/>
          <w:szCs w:val="30"/>
        </w:rPr>
        <w:t>троительной отраслью района введено 1</w:t>
      </w:r>
      <w:r w:rsidR="00E804A3" w:rsidRPr="00B23430">
        <w:rPr>
          <w:sz w:val="30"/>
          <w:szCs w:val="30"/>
        </w:rPr>
        <w:t>0,8</w:t>
      </w:r>
      <w:r w:rsidR="0098439A" w:rsidRPr="00B23430">
        <w:rPr>
          <w:sz w:val="30"/>
          <w:szCs w:val="30"/>
        </w:rPr>
        <w:t xml:space="preserve"> тыс. кв.м. жилья. </w:t>
      </w:r>
      <w:r w:rsidR="00E804A3" w:rsidRPr="00B23430">
        <w:rPr>
          <w:sz w:val="30"/>
          <w:szCs w:val="30"/>
        </w:rPr>
        <w:t xml:space="preserve">Проложено 440 км сетей водоснабжения. Централизованным водоснабжением </w:t>
      </w:r>
      <w:r w:rsidRPr="00B23430">
        <w:rPr>
          <w:sz w:val="30"/>
          <w:szCs w:val="30"/>
        </w:rPr>
        <w:t xml:space="preserve">уже </w:t>
      </w:r>
      <w:r w:rsidR="00E804A3" w:rsidRPr="00B23430">
        <w:rPr>
          <w:sz w:val="30"/>
          <w:szCs w:val="30"/>
        </w:rPr>
        <w:t>обеспечены 37 населенных пункт</w:t>
      </w:r>
      <w:r w:rsidR="00F653EA" w:rsidRPr="00B23430">
        <w:rPr>
          <w:sz w:val="30"/>
          <w:szCs w:val="30"/>
        </w:rPr>
        <w:t>ов</w:t>
      </w:r>
      <w:r w:rsidR="00E804A3" w:rsidRPr="00B23430">
        <w:rPr>
          <w:sz w:val="30"/>
          <w:szCs w:val="30"/>
        </w:rPr>
        <w:t>.</w:t>
      </w:r>
    </w:p>
    <w:p w:rsidR="0098439A" w:rsidRPr="00B23430" w:rsidRDefault="00E804A3" w:rsidP="00245009">
      <w:pPr>
        <w:pStyle w:val="20"/>
        <w:shd w:val="clear" w:color="auto" w:fill="auto"/>
        <w:spacing w:line="240" w:lineRule="auto"/>
        <w:ind w:firstLine="520"/>
        <w:rPr>
          <w:sz w:val="30"/>
          <w:szCs w:val="30"/>
        </w:rPr>
      </w:pPr>
      <w:r w:rsidRPr="00B23430">
        <w:rPr>
          <w:sz w:val="30"/>
          <w:szCs w:val="30"/>
        </w:rPr>
        <w:t>Природным газом газифицировано 34 населенных пункта.</w:t>
      </w:r>
      <w:r w:rsidR="009A2C1C" w:rsidRPr="00B23430">
        <w:rPr>
          <w:sz w:val="30"/>
          <w:szCs w:val="30"/>
        </w:rPr>
        <w:t>П</w:t>
      </w:r>
      <w:r w:rsidR="0098439A" w:rsidRPr="00B23430">
        <w:rPr>
          <w:sz w:val="30"/>
          <w:szCs w:val="30"/>
        </w:rPr>
        <w:t xml:space="preserve">ротяженность </w:t>
      </w:r>
      <w:r w:rsidR="009A2C1C" w:rsidRPr="00B23430">
        <w:rPr>
          <w:sz w:val="30"/>
          <w:szCs w:val="30"/>
        </w:rPr>
        <w:t>сетей газоснабжения по району состав</w:t>
      </w:r>
      <w:r w:rsidR="00C47BBF">
        <w:rPr>
          <w:sz w:val="30"/>
          <w:szCs w:val="30"/>
        </w:rPr>
        <w:t>и</w:t>
      </w:r>
      <w:r w:rsidR="009A2C1C" w:rsidRPr="00B23430">
        <w:rPr>
          <w:sz w:val="30"/>
          <w:szCs w:val="30"/>
        </w:rPr>
        <w:t>л</w:t>
      </w:r>
      <w:r w:rsidR="00C47BBF">
        <w:rPr>
          <w:sz w:val="30"/>
          <w:szCs w:val="30"/>
        </w:rPr>
        <w:t>а</w:t>
      </w:r>
      <w:r w:rsidR="009A2C1C" w:rsidRPr="00B23430">
        <w:rPr>
          <w:sz w:val="30"/>
          <w:szCs w:val="30"/>
        </w:rPr>
        <w:t>930,2</w:t>
      </w:r>
      <w:r w:rsidR="0098439A" w:rsidRPr="00B23430">
        <w:rPr>
          <w:sz w:val="30"/>
          <w:szCs w:val="30"/>
        </w:rPr>
        <w:t xml:space="preserve"> км.</w:t>
      </w:r>
    </w:p>
    <w:p w:rsidR="0098439A" w:rsidRPr="00B23430" w:rsidRDefault="009A2C1C" w:rsidP="00245009">
      <w:pPr>
        <w:spacing w:line="240" w:lineRule="auto"/>
        <w:ind w:firstLine="520"/>
        <w:rPr>
          <w:rFonts w:ascii="Times New Roman" w:hAnsi="Times New Roman" w:cs="Times New Roman"/>
          <w:sz w:val="30"/>
          <w:szCs w:val="30"/>
        </w:rPr>
      </w:pPr>
      <w:r w:rsidRPr="00B23430">
        <w:rPr>
          <w:rFonts w:ascii="Times New Roman" w:hAnsi="Times New Roman" w:cs="Times New Roman"/>
          <w:sz w:val="30"/>
          <w:szCs w:val="30"/>
        </w:rPr>
        <w:t xml:space="preserve">В 2019 году </w:t>
      </w:r>
      <w:r w:rsidR="00E804A3" w:rsidRPr="00B23430">
        <w:rPr>
          <w:rFonts w:ascii="Times New Roman" w:hAnsi="Times New Roman" w:cs="Times New Roman"/>
          <w:sz w:val="30"/>
          <w:szCs w:val="30"/>
        </w:rPr>
        <w:t>необходимо ввести в эксплуатацию 60-ти квартирный жилой дом в р.п.Речица и 40 квартирный в г.Столине.</w:t>
      </w:r>
    </w:p>
    <w:p w:rsidR="00E804A3" w:rsidRDefault="00F653EA" w:rsidP="00245009">
      <w:pPr>
        <w:spacing w:line="240" w:lineRule="auto"/>
        <w:ind w:firstLine="520"/>
        <w:rPr>
          <w:rFonts w:ascii="Times New Roman" w:hAnsi="Times New Roman" w:cs="Times New Roman"/>
          <w:sz w:val="30"/>
          <w:szCs w:val="30"/>
        </w:rPr>
      </w:pPr>
      <w:r w:rsidRPr="00B23430">
        <w:rPr>
          <w:rFonts w:ascii="Times New Roman" w:hAnsi="Times New Roman" w:cs="Times New Roman"/>
          <w:sz w:val="30"/>
          <w:szCs w:val="30"/>
        </w:rPr>
        <w:t>До конца года будет положено8,9 км водопровода</w:t>
      </w:r>
      <w:r w:rsidR="00FD00FC" w:rsidRPr="00B23430">
        <w:rPr>
          <w:rFonts w:ascii="Times New Roman" w:hAnsi="Times New Roman" w:cs="Times New Roman"/>
          <w:sz w:val="30"/>
          <w:szCs w:val="30"/>
        </w:rPr>
        <w:t xml:space="preserve"> (в аг.Бережное)</w:t>
      </w:r>
      <w:r w:rsidRPr="00B23430">
        <w:rPr>
          <w:rFonts w:ascii="Times New Roman" w:hAnsi="Times New Roman" w:cs="Times New Roman"/>
          <w:sz w:val="30"/>
          <w:szCs w:val="30"/>
        </w:rPr>
        <w:t>, введено</w:t>
      </w:r>
      <w:r w:rsidR="00E804A3" w:rsidRPr="00B23430">
        <w:rPr>
          <w:rFonts w:ascii="Times New Roman" w:hAnsi="Times New Roman" w:cs="Times New Roman"/>
          <w:sz w:val="30"/>
          <w:szCs w:val="30"/>
        </w:rPr>
        <w:t xml:space="preserve"> 9,4 км </w:t>
      </w:r>
      <w:r w:rsidRPr="00B23430">
        <w:rPr>
          <w:rFonts w:ascii="Times New Roman" w:hAnsi="Times New Roman" w:cs="Times New Roman"/>
          <w:sz w:val="30"/>
          <w:szCs w:val="30"/>
        </w:rPr>
        <w:t>распределительных газопроводов, переведено гравийных покрытий в асфальтобетонное – 1,7 км (Ольгомель-Оздамичи).</w:t>
      </w:r>
    </w:p>
    <w:p w:rsidR="00864E23" w:rsidRPr="00B23430" w:rsidRDefault="00864E23" w:rsidP="00E804A3">
      <w:pPr>
        <w:spacing w:line="240" w:lineRule="auto"/>
        <w:ind w:firstLine="520"/>
        <w:rPr>
          <w:rFonts w:ascii="Times New Roman" w:hAnsi="Times New Roman" w:cs="Times New Roman"/>
          <w:sz w:val="30"/>
          <w:szCs w:val="30"/>
        </w:rPr>
      </w:pPr>
    </w:p>
    <w:p w:rsidR="0098439A" w:rsidRPr="00B23430" w:rsidRDefault="0098439A" w:rsidP="000E09C7">
      <w:pPr>
        <w:pStyle w:val="30"/>
        <w:numPr>
          <w:ilvl w:val="0"/>
          <w:numId w:val="11"/>
        </w:numPr>
        <w:shd w:val="clear" w:color="auto" w:fill="auto"/>
        <w:spacing w:after="0" w:line="240" w:lineRule="auto"/>
        <w:jc w:val="center"/>
        <w:rPr>
          <w:sz w:val="30"/>
          <w:szCs w:val="30"/>
        </w:rPr>
      </w:pPr>
      <w:r w:rsidRPr="00B23430">
        <w:rPr>
          <w:sz w:val="30"/>
          <w:szCs w:val="30"/>
        </w:rPr>
        <w:t>Жилищно-коммунальное хозяйство</w:t>
      </w:r>
    </w:p>
    <w:p w:rsidR="000E09C7" w:rsidRPr="00B23430" w:rsidRDefault="000E09C7" w:rsidP="000E09C7">
      <w:pPr>
        <w:pStyle w:val="30"/>
        <w:shd w:val="clear" w:color="auto" w:fill="auto"/>
        <w:spacing w:after="0" w:line="240" w:lineRule="auto"/>
        <w:ind w:left="1280"/>
        <w:rPr>
          <w:sz w:val="30"/>
          <w:szCs w:val="30"/>
        </w:rPr>
      </w:pPr>
    </w:p>
    <w:p w:rsidR="00166140" w:rsidRPr="00B23430" w:rsidRDefault="00166140" w:rsidP="00245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23430">
        <w:rPr>
          <w:rFonts w:ascii="Times New Roman" w:hAnsi="Times New Roman" w:cs="Times New Roman"/>
          <w:sz w:val="30"/>
          <w:szCs w:val="30"/>
        </w:rPr>
        <w:t xml:space="preserve">КУМПП </w:t>
      </w:r>
      <w:r w:rsidR="00FD00FC" w:rsidRPr="00B23430">
        <w:rPr>
          <w:rFonts w:ascii="Times New Roman" w:hAnsi="Times New Roman" w:cs="Times New Roman"/>
          <w:sz w:val="30"/>
          <w:szCs w:val="30"/>
        </w:rPr>
        <w:t>«</w:t>
      </w:r>
      <w:r w:rsidRPr="00B23430">
        <w:rPr>
          <w:rFonts w:ascii="Times New Roman" w:hAnsi="Times New Roman" w:cs="Times New Roman"/>
          <w:sz w:val="30"/>
          <w:szCs w:val="30"/>
        </w:rPr>
        <w:t>Столинское ЖКХ</w:t>
      </w:r>
      <w:r w:rsidR="00FD00FC" w:rsidRPr="00B23430">
        <w:rPr>
          <w:rFonts w:ascii="Times New Roman" w:hAnsi="Times New Roman" w:cs="Times New Roman"/>
          <w:sz w:val="30"/>
          <w:szCs w:val="30"/>
        </w:rPr>
        <w:t>»</w:t>
      </w:r>
      <w:r w:rsidRPr="00B23430">
        <w:rPr>
          <w:rFonts w:ascii="Times New Roman" w:hAnsi="Times New Roman" w:cs="Times New Roman"/>
          <w:sz w:val="30"/>
          <w:szCs w:val="30"/>
        </w:rPr>
        <w:t xml:space="preserve"> за период с 2016по </w:t>
      </w:r>
      <w:r w:rsidR="002A60CF" w:rsidRPr="00B23430">
        <w:rPr>
          <w:rFonts w:ascii="Times New Roman" w:hAnsi="Times New Roman" w:cs="Times New Roman"/>
          <w:sz w:val="30"/>
          <w:szCs w:val="30"/>
        </w:rPr>
        <w:t>август</w:t>
      </w:r>
      <w:r w:rsidRPr="00B23430">
        <w:rPr>
          <w:rFonts w:ascii="Times New Roman" w:hAnsi="Times New Roman" w:cs="Times New Roman"/>
          <w:sz w:val="30"/>
          <w:szCs w:val="30"/>
        </w:rPr>
        <w:t xml:space="preserve"> 2019 были выполнены работы по</w:t>
      </w:r>
      <w:r w:rsidR="002A60CF" w:rsidRPr="00B23430">
        <w:rPr>
          <w:rFonts w:ascii="Times New Roman" w:hAnsi="Times New Roman" w:cs="Times New Roman"/>
          <w:sz w:val="30"/>
          <w:szCs w:val="30"/>
        </w:rPr>
        <w:t xml:space="preserve"> водоснабжению 10 населенных пунктов</w:t>
      </w:r>
      <w:r w:rsidR="008E34BF" w:rsidRPr="00B23430">
        <w:rPr>
          <w:rFonts w:ascii="Times New Roman" w:hAnsi="Times New Roman" w:cs="Times New Roman"/>
          <w:sz w:val="30"/>
          <w:szCs w:val="30"/>
        </w:rPr>
        <w:t xml:space="preserve"> на сумму </w:t>
      </w:r>
      <w:r w:rsidR="00376665" w:rsidRPr="00B23430">
        <w:rPr>
          <w:rFonts w:ascii="Times New Roman" w:hAnsi="Times New Roman" w:cs="Times New Roman"/>
          <w:sz w:val="30"/>
          <w:szCs w:val="30"/>
        </w:rPr>
        <w:t>чуть более 3 млн. рублей.</w:t>
      </w:r>
    </w:p>
    <w:p w:rsidR="001D35C2" w:rsidRPr="00B23430" w:rsidRDefault="002A60CF" w:rsidP="00245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23430">
        <w:rPr>
          <w:rFonts w:ascii="Times New Roman" w:hAnsi="Times New Roman" w:cs="Times New Roman"/>
          <w:sz w:val="30"/>
          <w:szCs w:val="30"/>
        </w:rPr>
        <w:t>Приняты</w:t>
      </w:r>
      <w:r w:rsidR="00166140" w:rsidRPr="00B23430">
        <w:rPr>
          <w:rFonts w:ascii="Times New Roman" w:hAnsi="Times New Roman" w:cs="Times New Roman"/>
          <w:sz w:val="30"/>
          <w:szCs w:val="30"/>
        </w:rPr>
        <w:t xml:space="preserve"> на баланс предприятия водозабора и очистных сооруж</w:t>
      </w:r>
      <w:r w:rsidR="00E001B7" w:rsidRPr="00B23430">
        <w:rPr>
          <w:rFonts w:ascii="Times New Roman" w:hAnsi="Times New Roman" w:cs="Times New Roman"/>
          <w:sz w:val="30"/>
          <w:szCs w:val="30"/>
        </w:rPr>
        <w:t>ений канализации в д. Ольгомель.</w:t>
      </w:r>
      <w:r w:rsidRPr="00B23430">
        <w:rPr>
          <w:rFonts w:ascii="Times New Roman" w:hAnsi="Times New Roman" w:cs="Times New Roman"/>
          <w:sz w:val="30"/>
          <w:szCs w:val="30"/>
        </w:rPr>
        <w:t xml:space="preserve">Проведен </w:t>
      </w:r>
      <w:r w:rsidR="00166140" w:rsidRPr="00B23430">
        <w:rPr>
          <w:rFonts w:ascii="Times New Roman" w:hAnsi="Times New Roman" w:cs="Times New Roman"/>
          <w:sz w:val="30"/>
          <w:szCs w:val="30"/>
        </w:rPr>
        <w:t>капитальн</w:t>
      </w:r>
      <w:r w:rsidRPr="00B23430">
        <w:rPr>
          <w:rFonts w:ascii="Times New Roman" w:hAnsi="Times New Roman" w:cs="Times New Roman"/>
          <w:sz w:val="30"/>
          <w:szCs w:val="30"/>
        </w:rPr>
        <w:t>ый</w:t>
      </w:r>
      <w:r w:rsidR="00166140" w:rsidRPr="00B23430">
        <w:rPr>
          <w:rFonts w:ascii="Times New Roman" w:hAnsi="Times New Roman" w:cs="Times New Roman"/>
          <w:sz w:val="30"/>
          <w:szCs w:val="30"/>
        </w:rPr>
        <w:t xml:space="preserve"> ремонт с модернизацией участка водовода в г. Д-Городок на сумму 161</w:t>
      </w:r>
      <w:r w:rsidRPr="00B23430">
        <w:rPr>
          <w:rFonts w:ascii="Times New Roman" w:hAnsi="Times New Roman" w:cs="Times New Roman"/>
          <w:sz w:val="30"/>
          <w:szCs w:val="30"/>
        </w:rPr>
        <w:t xml:space="preserve"> 23 тыс. руб. </w:t>
      </w:r>
    </w:p>
    <w:p w:rsidR="00166140" w:rsidRPr="00B23430" w:rsidRDefault="00166140" w:rsidP="00245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23430">
        <w:rPr>
          <w:rFonts w:ascii="Times New Roman" w:hAnsi="Times New Roman" w:cs="Times New Roman"/>
          <w:sz w:val="30"/>
          <w:szCs w:val="30"/>
        </w:rPr>
        <w:t xml:space="preserve">В 2019г. </w:t>
      </w:r>
      <w:r w:rsidR="002A60CF" w:rsidRPr="00B23430">
        <w:rPr>
          <w:rFonts w:ascii="Times New Roman" w:hAnsi="Times New Roman" w:cs="Times New Roman"/>
          <w:sz w:val="30"/>
          <w:szCs w:val="30"/>
        </w:rPr>
        <w:t>в</w:t>
      </w:r>
      <w:r w:rsidRPr="00B23430">
        <w:rPr>
          <w:rFonts w:ascii="Times New Roman" w:hAnsi="Times New Roman" w:cs="Times New Roman"/>
          <w:sz w:val="30"/>
          <w:szCs w:val="30"/>
        </w:rPr>
        <w:t xml:space="preserve">ыполнены работы по перекладке участка водопроводной сети в р.п. Речица (переложено </w:t>
      </w:r>
      <w:smartTag w:uri="urn:schemas-microsoft-com:office:smarttags" w:element="metricconverter">
        <w:smartTagPr>
          <w:attr w:name="ProductID" w:val="0,460 км"/>
        </w:smartTagPr>
        <w:r w:rsidRPr="00B23430">
          <w:rPr>
            <w:rFonts w:ascii="Times New Roman" w:hAnsi="Times New Roman" w:cs="Times New Roman"/>
            <w:sz w:val="30"/>
            <w:szCs w:val="30"/>
          </w:rPr>
          <w:t>0,460 км</w:t>
        </w:r>
      </w:smartTag>
      <w:r w:rsidRPr="00B23430">
        <w:rPr>
          <w:rFonts w:ascii="Times New Roman" w:hAnsi="Times New Roman" w:cs="Times New Roman"/>
          <w:sz w:val="30"/>
          <w:szCs w:val="30"/>
        </w:rPr>
        <w:t xml:space="preserve"> водопроводной сети).</w:t>
      </w:r>
      <w:r w:rsidR="003E458D">
        <w:rPr>
          <w:rFonts w:ascii="Times New Roman" w:hAnsi="Times New Roman" w:cs="Times New Roman"/>
          <w:sz w:val="30"/>
          <w:szCs w:val="30"/>
        </w:rPr>
        <w:t>Ведутся работы по</w:t>
      </w:r>
      <w:r w:rsidRPr="00B23430">
        <w:rPr>
          <w:rFonts w:ascii="Times New Roman" w:hAnsi="Times New Roman" w:cs="Times New Roman"/>
          <w:sz w:val="30"/>
          <w:szCs w:val="30"/>
        </w:rPr>
        <w:t xml:space="preserve"> строительству 4-х станций водоподготовки (обезжелезивания) в аг. В. Теребежов, аг. Федор</w:t>
      </w:r>
      <w:r w:rsidR="00AE752F" w:rsidRPr="00B23430">
        <w:rPr>
          <w:rFonts w:ascii="Times New Roman" w:hAnsi="Times New Roman" w:cs="Times New Roman"/>
          <w:sz w:val="30"/>
          <w:szCs w:val="30"/>
        </w:rPr>
        <w:t>ы, аг. Глинка, д. Ворони;</w:t>
      </w:r>
      <w:r w:rsidRPr="00B23430">
        <w:rPr>
          <w:rFonts w:ascii="Times New Roman" w:hAnsi="Times New Roman" w:cs="Times New Roman"/>
          <w:sz w:val="30"/>
          <w:szCs w:val="30"/>
        </w:rPr>
        <w:t xml:space="preserve"> перекладке </w:t>
      </w:r>
      <w:smartTag w:uri="urn:schemas-microsoft-com:office:smarttags" w:element="metricconverter">
        <w:smartTagPr>
          <w:attr w:name="ProductID" w:val="2,0 км"/>
        </w:smartTagPr>
        <w:r w:rsidRPr="00B23430">
          <w:rPr>
            <w:rFonts w:ascii="Times New Roman" w:hAnsi="Times New Roman" w:cs="Times New Roman"/>
            <w:sz w:val="30"/>
            <w:szCs w:val="30"/>
          </w:rPr>
          <w:t>2,0 км</w:t>
        </w:r>
      </w:smartTag>
      <w:r w:rsidRPr="00B23430">
        <w:rPr>
          <w:rFonts w:ascii="Times New Roman" w:hAnsi="Times New Roman" w:cs="Times New Roman"/>
          <w:sz w:val="30"/>
          <w:szCs w:val="30"/>
        </w:rPr>
        <w:t xml:space="preserve"> водовода 2-го </w:t>
      </w:r>
      <w:r w:rsidR="00AE752F" w:rsidRPr="00B23430">
        <w:rPr>
          <w:rFonts w:ascii="Times New Roman" w:hAnsi="Times New Roman" w:cs="Times New Roman"/>
          <w:sz w:val="30"/>
          <w:szCs w:val="30"/>
        </w:rPr>
        <w:t>подъема водозабора г. Д-Городок;</w:t>
      </w:r>
      <w:r w:rsidRPr="00B23430">
        <w:rPr>
          <w:rFonts w:ascii="Times New Roman" w:hAnsi="Times New Roman" w:cs="Times New Roman"/>
          <w:sz w:val="30"/>
          <w:szCs w:val="30"/>
        </w:rPr>
        <w:t xml:space="preserve"> прокладке </w:t>
      </w:r>
      <w:smartTag w:uri="urn:schemas-microsoft-com:office:smarttags" w:element="metricconverter">
        <w:smartTagPr>
          <w:attr w:name="ProductID" w:val="9,5 км"/>
        </w:smartTagPr>
        <w:r w:rsidRPr="00B23430">
          <w:rPr>
            <w:rFonts w:ascii="Times New Roman" w:hAnsi="Times New Roman" w:cs="Times New Roman"/>
            <w:sz w:val="30"/>
            <w:szCs w:val="30"/>
          </w:rPr>
          <w:t>9,5 км</w:t>
        </w:r>
      </w:smartTag>
      <w:r w:rsidRPr="00B23430">
        <w:rPr>
          <w:rFonts w:ascii="Times New Roman" w:hAnsi="Times New Roman" w:cs="Times New Roman"/>
          <w:sz w:val="30"/>
          <w:szCs w:val="30"/>
        </w:rPr>
        <w:t xml:space="preserve"> водопроводной сети в аг. Бережное. </w:t>
      </w:r>
    </w:p>
    <w:p w:rsidR="00166140" w:rsidRPr="00B23430" w:rsidRDefault="002A60CF" w:rsidP="00245009">
      <w:pPr>
        <w:tabs>
          <w:tab w:val="left" w:pos="81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3430">
        <w:rPr>
          <w:rFonts w:ascii="Times New Roman" w:hAnsi="Times New Roman" w:cs="Times New Roman"/>
          <w:sz w:val="30"/>
          <w:szCs w:val="30"/>
        </w:rPr>
        <w:t>О</w:t>
      </w:r>
      <w:r w:rsidR="00166140" w:rsidRPr="00B23430">
        <w:rPr>
          <w:rFonts w:ascii="Times New Roman" w:hAnsi="Times New Roman" w:cs="Times New Roman"/>
          <w:sz w:val="30"/>
          <w:szCs w:val="30"/>
        </w:rPr>
        <w:t>беспеченность населения района централизованным водоснабжением составляет: 71,2 % (52.2 тыс. чел</w:t>
      </w:r>
      <w:r w:rsidR="00B41A85" w:rsidRPr="00B23430">
        <w:rPr>
          <w:rFonts w:ascii="Times New Roman" w:hAnsi="Times New Roman" w:cs="Times New Roman"/>
          <w:sz w:val="30"/>
          <w:szCs w:val="30"/>
        </w:rPr>
        <w:t>)</w:t>
      </w:r>
      <w:r w:rsidRPr="00B23430">
        <w:rPr>
          <w:rFonts w:ascii="Times New Roman" w:hAnsi="Times New Roman" w:cs="Times New Roman"/>
          <w:sz w:val="30"/>
          <w:szCs w:val="30"/>
        </w:rPr>
        <w:t xml:space="preserve">, </w:t>
      </w:r>
      <w:r w:rsidR="00166140" w:rsidRPr="00B23430">
        <w:rPr>
          <w:rFonts w:ascii="Times New Roman" w:hAnsi="Times New Roman" w:cs="Times New Roman"/>
          <w:sz w:val="30"/>
          <w:szCs w:val="30"/>
        </w:rPr>
        <w:t>в т.ч. 90,3 % в городск</w:t>
      </w:r>
      <w:r w:rsidR="00AE752F" w:rsidRPr="00B23430">
        <w:rPr>
          <w:rFonts w:ascii="Times New Roman" w:hAnsi="Times New Roman" w:cs="Times New Roman"/>
          <w:sz w:val="30"/>
          <w:szCs w:val="30"/>
        </w:rPr>
        <w:t>ой местности</w:t>
      </w:r>
      <w:r w:rsidR="00166140" w:rsidRPr="00B23430">
        <w:rPr>
          <w:rFonts w:ascii="Times New Roman" w:hAnsi="Times New Roman" w:cs="Times New Roman"/>
          <w:sz w:val="30"/>
          <w:szCs w:val="30"/>
        </w:rPr>
        <w:t xml:space="preserve"> (24,0 тыс. чел.), 78,2 % в агрогородках (21,2 тыс. чел.), 48,3 % в сельск</w:t>
      </w:r>
      <w:r w:rsidR="00AE752F" w:rsidRPr="00B23430">
        <w:rPr>
          <w:rFonts w:ascii="Times New Roman" w:hAnsi="Times New Roman" w:cs="Times New Roman"/>
          <w:sz w:val="30"/>
          <w:szCs w:val="30"/>
        </w:rPr>
        <w:t>ой местности</w:t>
      </w:r>
      <w:r w:rsidR="00166140" w:rsidRPr="00B23430">
        <w:rPr>
          <w:rFonts w:ascii="Times New Roman" w:hAnsi="Times New Roman" w:cs="Times New Roman"/>
          <w:sz w:val="30"/>
          <w:szCs w:val="30"/>
        </w:rPr>
        <w:t xml:space="preserve"> (7,0 тыс. чел</w:t>
      </w:r>
      <w:r w:rsidR="00B41A85" w:rsidRPr="00B23430">
        <w:rPr>
          <w:rFonts w:ascii="Times New Roman" w:hAnsi="Times New Roman" w:cs="Times New Roman"/>
          <w:sz w:val="30"/>
          <w:szCs w:val="30"/>
        </w:rPr>
        <w:t>)</w:t>
      </w:r>
      <w:r w:rsidR="00166140" w:rsidRPr="00B23430">
        <w:rPr>
          <w:rFonts w:ascii="Times New Roman" w:hAnsi="Times New Roman" w:cs="Times New Roman"/>
          <w:sz w:val="30"/>
          <w:szCs w:val="30"/>
        </w:rPr>
        <w:t>.Обеспеченность населения водой нормативного качества составляет 60,4 % (44,3 тыс. чел.)</w:t>
      </w:r>
      <w:r w:rsidR="00B41A85" w:rsidRPr="00B23430">
        <w:rPr>
          <w:rFonts w:ascii="Times New Roman" w:hAnsi="Times New Roman" w:cs="Times New Roman"/>
          <w:sz w:val="30"/>
          <w:szCs w:val="30"/>
        </w:rPr>
        <w:t>.</w:t>
      </w:r>
    </w:p>
    <w:p w:rsidR="00166140" w:rsidRPr="00B23430" w:rsidRDefault="00166140" w:rsidP="00245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3430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AE752F" w:rsidRPr="00B23430">
        <w:rPr>
          <w:rFonts w:ascii="Times New Roman" w:hAnsi="Times New Roman" w:cs="Times New Roman"/>
          <w:sz w:val="30"/>
          <w:szCs w:val="30"/>
        </w:rPr>
        <w:t xml:space="preserve">государственной программе </w:t>
      </w:r>
      <w:r w:rsidRPr="00B23430">
        <w:rPr>
          <w:rFonts w:ascii="Times New Roman" w:hAnsi="Times New Roman" w:cs="Times New Roman"/>
          <w:sz w:val="30"/>
          <w:szCs w:val="30"/>
        </w:rPr>
        <w:t xml:space="preserve">«Комфортное жилье и благоприятная среда» </w:t>
      </w:r>
      <w:r w:rsidR="00AE752F" w:rsidRPr="00B23430">
        <w:rPr>
          <w:rFonts w:ascii="Times New Roman" w:hAnsi="Times New Roman" w:cs="Times New Roman"/>
          <w:sz w:val="30"/>
          <w:szCs w:val="30"/>
        </w:rPr>
        <w:t>на 2016-2020 годы</w:t>
      </w:r>
      <w:r w:rsidRPr="00B23430">
        <w:rPr>
          <w:rFonts w:ascii="Times New Roman" w:hAnsi="Times New Roman" w:cs="Times New Roman"/>
          <w:sz w:val="30"/>
          <w:szCs w:val="30"/>
        </w:rPr>
        <w:t xml:space="preserve"> и регионально</w:t>
      </w:r>
      <w:r w:rsidR="00AE752F" w:rsidRPr="00B23430">
        <w:rPr>
          <w:rFonts w:ascii="Times New Roman" w:hAnsi="Times New Roman" w:cs="Times New Roman"/>
          <w:sz w:val="30"/>
          <w:szCs w:val="30"/>
        </w:rPr>
        <w:t>му</w:t>
      </w:r>
      <w:r w:rsidRPr="00B23430">
        <w:rPr>
          <w:rFonts w:ascii="Times New Roman" w:hAnsi="Times New Roman" w:cs="Times New Roman"/>
          <w:sz w:val="30"/>
          <w:szCs w:val="30"/>
        </w:rPr>
        <w:t xml:space="preserve"> комплекс</w:t>
      </w:r>
      <w:r w:rsidR="00AE752F" w:rsidRPr="00B23430">
        <w:rPr>
          <w:rFonts w:ascii="Times New Roman" w:hAnsi="Times New Roman" w:cs="Times New Roman"/>
          <w:sz w:val="30"/>
          <w:szCs w:val="30"/>
        </w:rPr>
        <w:t>у</w:t>
      </w:r>
      <w:r w:rsidRPr="00B23430">
        <w:rPr>
          <w:rFonts w:ascii="Times New Roman" w:hAnsi="Times New Roman" w:cs="Times New Roman"/>
          <w:sz w:val="30"/>
          <w:szCs w:val="30"/>
        </w:rPr>
        <w:t xml:space="preserve"> мероприятий по обеспечению до 2025года населения района питьевой водой, запланировано строительство 33 станций обезжелезивания </w:t>
      </w:r>
      <w:r w:rsidRPr="00B23430">
        <w:rPr>
          <w:rFonts w:ascii="Times New Roman" w:hAnsi="Times New Roman" w:cs="Times New Roman"/>
          <w:i/>
          <w:sz w:val="30"/>
          <w:szCs w:val="30"/>
        </w:rPr>
        <w:t>(</w:t>
      </w:r>
      <w:r w:rsidRPr="00B23430">
        <w:rPr>
          <w:rFonts w:ascii="Times New Roman" w:hAnsi="Times New Roman" w:cs="Times New Roman"/>
          <w:i/>
          <w:sz w:val="28"/>
          <w:szCs w:val="30"/>
        </w:rPr>
        <w:t>4 шт. в 2019г., 2  шт. в 2020г., 5 шт. в 2021г., 5 шт. в 2022г., 5 шт. в 2023г., 6 шт. в 2024г., 6 шт. в 2025г.</w:t>
      </w:r>
      <w:r w:rsidRPr="00B23430">
        <w:rPr>
          <w:rFonts w:ascii="Times New Roman" w:hAnsi="Times New Roman" w:cs="Times New Roman"/>
          <w:i/>
          <w:sz w:val="30"/>
          <w:szCs w:val="30"/>
        </w:rPr>
        <w:t>)</w:t>
      </w:r>
      <w:r w:rsidRPr="00B23430">
        <w:rPr>
          <w:rFonts w:ascii="Times New Roman" w:hAnsi="Times New Roman" w:cs="Times New Roman"/>
          <w:sz w:val="30"/>
          <w:szCs w:val="30"/>
        </w:rPr>
        <w:t>, строительство 2-х дюкеров (</w:t>
      </w:r>
      <w:r w:rsidRPr="00B23430">
        <w:rPr>
          <w:rFonts w:ascii="Times New Roman" w:hAnsi="Times New Roman" w:cs="Times New Roman"/>
          <w:i/>
          <w:sz w:val="28"/>
          <w:szCs w:val="30"/>
        </w:rPr>
        <w:t>через железнодорожный переезд в р.п. Речица и в г. Д-Городок</w:t>
      </w:r>
      <w:r w:rsidR="00AE752F" w:rsidRPr="00B23430">
        <w:rPr>
          <w:rFonts w:ascii="Times New Roman" w:hAnsi="Times New Roman" w:cs="Times New Roman"/>
          <w:i/>
          <w:sz w:val="28"/>
          <w:szCs w:val="30"/>
        </w:rPr>
        <w:t>,</w:t>
      </w:r>
      <w:r w:rsidRPr="00B23430">
        <w:rPr>
          <w:rFonts w:ascii="Times New Roman" w:hAnsi="Times New Roman" w:cs="Times New Roman"/>
          <w:i/>
          <w:sz w:val="28"/>
          <w:szCs w:val="30"/>
        </w:rPr>
        <w:t xml:space="preserve"> через р. Горынь для водоснабжения качественной водой д. Хорск и д. Туры</w:t>
      </w:r>
      <w:r w:rsidRPr="00B23430">
        <w:rPr>
          <w:rFonts w:ascii="Times New Roman" w:hAnsi="Times New Roman" w:cs="Times New Roman"/>
          <w:sz w:val="30"/>
          <w:szCs w:val="30"/>
        </w:rPr>
        <w:t xml:space="preserve">), строительство </w:t>
      </w:r>
      <w:smartTag w:uri="urn:schemas-microsoft-com:office:smarttags" w:element="metricconverter">
        <w:smartTagPr>
          <w:attr w:name="ProductID" w:val="30 км"/>
        </w:smartTagPr>
        <w:r w:rsidRPr="00B23430">
          <w:rPr>
            <w:rFonts w:ascii="Times New Roman" w:hAnsi="Times New Roman" w:cs="Times New Roman"/>
            <w:sz w:val="30"/>
            <w:szCs w:val="30"/>
          </w:rPr>
          <w:t>30 км</w:t>
        </w:r>
      </w:smartTag>
      <w:r w:rsidRPr="00B23430">
        <w:rPr>
          <w:rFonts w:ascii="Times New Roman" w:hAnsi="Times New Roman" w:cs="Times New Roman"/>
          <w:sz w:val="30"/>
          <w:szCs w:val="30"/>
        </w:rPr>
        <w:t xml:space="preserve"> водопроводных сетей (</w:t>
      </w:r>
      <w:r w:rsidRPr="00B23430">
        <w:rPr>
          <w:rFonts w:ascii="Times New Roman" w:hAnsi="Times New Roman" w:cs="Times New Roman"/>
          <w:i/>
          <w:sz w:val="30"/>
          <w:szCs w:val="30"/>
        </w:rPr>
        <w:t>для подключения сельских населенных пунктов к ближайшим станциям обезжелезивания</w:t>
      </w:r>
      <w:r w:rsidRPr="00B23430">
        <w:rPr>
          <w:rFonts w:ascii="Times New Roman" w:hAnsi="Times New Roman" w:cs="Times New Roman"/>
          <w:sz w:val="30"/>
          <w:szCs w:val="30"/>
        </w:rPr>
        <w:t xml:space="preserve">), строительство </w:t>
      </w:r>
      <w:smartTag w:uri="urn:schemas-microsoft-com:office:smarttags" w:element="metricconverter">
        <w:smartTagPr>
          <w:attr w:name="ProductID" w:val="150 км"/>
        </w:smartTagPr>
        <w:r w:rsidRPr="00B23430">
          <w:rPr>
            <w:rFonts w:ascii="Times New Roman" w:hAnsi="Times New Roman" w:cs="Times New Roman"/>
            <w:sz w:val="30"/>
            <w:szCs w:val="30"/>
          </w:rPr>
          <w:t>150 км</w:t>
        </w:r>
      </w:smartTag>
      <w:r w:rsidRPr="00B23430">
        <w:rPr>
          <w:rFonts w:ascii="Times New Roman" w:hAnsi="Times New Roman" w:cs="Times New Roman"/>
          <w:sz w:val="30"/>
          <w:szCs w:val="30"/>
        </w:rPr>
        <w:t xml:space="preserve"> водопроводных сетей в 31 населенном пункте, что позволит обеспечить 100% населения централизованной водой.</w:t>
      </w:r>
    </w:p>
    <w:p w:rsidR="00166140" w:rsidRPr="00B23430" w:rsidRDefault="00166140" w:rsidP="00245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3430">
        <w:rPr>
          <w:rFonts w:ascii="Times New Roman" w:hAnsi="Times New Roman" w:cs="Times New Roman"/>
          <w:sz w:val="30"/>
          <w:szCs w:val="30"/>
        </w:rPr>
        <w:t xml:space="preserve">За отчетный период на обслуживание </w:t>
      </w:r>
      <w:r w:rsidR="00C16BEC" w:rsidRPr="00B23430">
        <w:rPr>
          <w:rFonts w:ascii="Times New Roman" w:hAnsi="Times New Roman" w:cs="Times New Roman"/>
          <w:sz w:val="30"/>
          <w:szCs w:val="30"/>
        </w:rPr>
        <w:t>Столинского</w:t>
      </w:r>
      <w:r w:rsidRPr="00B23430">
        <w:rPr>
          <w:rFonts w:ascii="Times New Roman" w:hAnsi="Times New Roman" w:cs="Times New Roman"/>
          <w:sz w:val="30"/>
          <w:szCs w:val="30"/>
        </w:rPr>
        <w:t xml:space="preserve"> ЖКХ было п</w:t>
      </w:r>
      <w:r w:rsidR="00AE752F" w:rsidRPr="00B23430">
        <w:rPr>
          <w:rFonts w:ascii="Times New Roman" w:hAnsi="Times New Roman" w:cs="Times New Roman"/>
          <w:sz w:val="30"/>
          <w:szCs w:val="30"/>
        </w:rPr>
        <w:t>е</w:t>
      </w:r>
      <w:r w:rsidRPr="00B23430">
        <w:rPr>
          <w:rFonts w:ascii="Times New Roman" w:hAnsi="Times New Roman" w:cs="Times New Roman"/>
          <w:sz w:val="30"/>
          <w:szCs w:val="30"/>
        </w:rPr>
        <w:t>ре</w:t>
      </w:r>
      <w:r w:rsidR="001D35C2" w:rsidRPr="00B23430">
        <w:rPr>
          <w:rFonts w:ascii="Times New Roman" w:hAnsi="Times New Roman" w:cs="Times New Roman"/>
          <w:sz w:val="30"/>
          <w:szCs w:val="30"/>
        </w:rPr>
        <w:t xml:space="preserve">дано 44 объекта благоустройства. </w:t>
      </w:r>
      <w:r w:rsidR="00376665" w:rsidRPr="00B23430">
        <w:rPr>
          <w:rFonts w:ascii="Times New Roman" w:hAnsi="Times New Roman" w:cs="Times New Roman"/>
          <w:sz w:val="30"/>
          <w:szCs w:val="30"/>
        </w:rPr>
        <w:t>П</w:t>
      </w:r>
      <w:r w:rsidRPr="00B23430">
        <w:rPr>
          <w:rFonts w:ascii="Times New Roman" w:hAnsi="Times New Roman" w:cs="Times New Roman"/>
          <w:sz w:val="30"/>
          <w:szCs w:val="30"/>
        </w:rPr>
        <w:t>риняты на обслуживание дворовые территории 4-х многоквартирных домов в г. Столине. Общая сумма затрат на благоустройство вышеуказанных территорий составила 1056736,25 руб.</w:t>
      </w:r>
    </w:p>
    <w:p w:rsidR="00166140" w:rsidRPr="00B23430" w:rsidRDefault="00166140" w:rsidP="00245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3430">
        <w:rPr>
          <w:rFonts w:ascii="Times New Roman" w:hAnsi="Times New Roman" w:cs="Times New Roman"/>
          <w:sz w:val="30"/>
          <w:szCs w:val="30"/>
        </w:rPr>
        <w:t>Производились работы по благоустройству улично-дорожной сети в г. Столине</w:t>
      </w:r>
      <w:r w:rsidR="000343A2" w:rsidRPr="00B23430">
        <w:rPr>
          <w:rFonts w:ascii="Times New Roman" w:hAnsi="Times New Roman" w:cs="Times New Roman"/>
          <w:sz w:val="30"/>
          <w:szCs w:val="30"/>
        </w:rPr>
        <w:t>(</w:t>
      </w:r>
      <w:r w:rsidR="000343A2" w:rsidRPr="00B23430">
        <w:rPr>
          <w:rFonts w:ascii="Times New Roman" w:hAnsi="Times New Roman" w:cs="Times New Roman"/>
          <w:i/>
          <w:sz w:val="30"/>
          <w:szCs w:val="30"/>
        </w:rPr>
        <w:t>о</w:t>
      </w:r>
      <w:r w:rsidRPr="00B23430">
        <w:rPr>
          <w:rFonts w:ascii="Times New Roman" w:hAnsi="Times New Roman" w:cs="Times New Roman"/>
          <w:i/>
          <w:sz w:val="30"/>
          <w:szCs w:val="30"/>
        </w:rPr>
        <w:t>бщая сумма затрат на благоустройство вышеуказанных участков дорог составила 442932,8 руб.</w:t>
      </w:r>
      <w:r w:rsidR="000343A2" w:rsidRPr="00B23430">
        <w:rPr>
          <w:rFonts w:ascii="Times New Roman" w:hAnsi="Times New Roman" w:cs="Times New Roman"/>
          <w:sz w:val="30"/>
          <w:szCs w:val="30"/>
        </w:rPr>
        <w:t>), р.п. Речица (</w:t>
      </w:r>
      <w:r w:rsidR="000343A2" w:rsidRPr="00B23430">
        <w:rPr>
          <w:rFonts w:ascii="Times New Roman" w:hAnsi="Times New Roman" w:cs="Times New Roman"/>
          <w:i/>
          <w:sz w:val="30"/>
          <w:szCs w:val="30"/>
        </w:rPr>
        <w:t>с</w:t>
      </w:r>
      <w:r w:rsidRPr="00B23430">
        <w:rPr>
          <w:rFonts w:ascii="Times New Roman" w:hAnsi="Times New Roman" w:cs="Times New Roman"/>
          <w:i/>
          <w:sz w:val="30"/>
          <w:szCs w:val="30"/>
        </w:rPr>
        <w:t xml:space="preserve">умма затрат </w:t>
      </w:r>
      <w:r w:rsidRPr="00B23430">
        <w:rPr>
          <w:rFonts w:ascii="Times New Roman" w:hAnsi="Times New Roman" w:cs="Times New Roman"/>
          <w:i/>
          <w:sz w:val="30"/>
          <w:szCs w:val="30"/>
        </w:rPr>
        <w:lastRenderedPageBreak/>
        <w:t>составила 2544791,16 руб.</w:t>
      </w:r>
      <w:r w:rsidR="000343A2" w:rsidRPr="00B23430">
        <w:rPr>
          <w:rFonts w:ascii="Times New Roman" w:hAnsi="Times New Roman" w:cs="Times New Roman"/>
          <w:sz w:val="30"/>
          <w:szCs w:val="30"/>
        </w:rPr>
        <w:t xml:space="preserve">), </w:t>
      </w:r>
      <w:r w:rsidRPr="00B23430">
        <w:rPr>
          <w:rFonts w:ascii="Times New Roman" w:hAnsi="Times New Roman" w:cs="Times New Roman"/>
          <w:sz w:val="30"/>
          <w:szCs w:val="30"/>
        </w:rPr>
        <w:t>г. Давид-Городок</w:t>
      </w:r>
      <w:r w:rsidR="000343A2" w:rsidRPr="00B23430">
        <w:rPr>
          <w:rFonts w:ascii="Times New Roman" w:hAnsi="Times New Roman" w:cs="Times New Roman"/>
          <w:sz w:val="30"/>
          <w:szCs w:val="30"/>
        </w:rPr>
        <w:t>, (</w:t>
      </w:r>
      <w:r w:rsidR="000343A2" w:rsidRPr="00B23430">
        <w:rPr>
          <w:rFonts w:ascii="Times New Roman" w:hAnsi="Times New Roman" w:cs="Times New Roman"/>
          <w:i/>
          <w:sz w:val="30"/>
          <w:szCs w:val="30"/>
        </w:rPr>
        <w:t>о</w:t>
      </w:r>
      <w:r w:rsidRPr="00B23430">
        <w:rPr>
          <w:rFonts w:ascii="Times New Roman" w:hAnsi="Times New Roman" w:cs="Times New Roman"/>
          <w:i/>
          <w:sz w:val="30"/>
          <w:szCs w:val="30"/>
        </w:rPr>
        <w:t>бщая сумма затрат на благоустройство улиц и переулков составила 2801215,36 руб.</w:t>
      </w:r>
      <w:r w:rsidR="000343A2" w:rsidRPr="00B23430">
        <w:rPr>
          <w:rFonts w:ascii="Times New Roman" w:hAnsi="Times New Roman" w:cs="Times New Roman"/>
          <w:sz w:val="30"/>
          <w:szCs w:val="30"/>
        </w:rPr>
        <w:t>).</w:t>
      </w:r>
    </w:p>
    <w:p w:rsidR="00166140" w:rsidRPr="00B23430" w:rsidRDefault="00166140" w:rsidP="00245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3430">
        <w:rPr>
          <w:rFonts w:ascii="Times New Roman" w:hAnsi="Times New Roman" w:cs="Times New Roman"/>
          <w:sz w:val="30"/>
          <w:szCs w:val="30"/>
        </w:rPr>
        <w:t>Также были произведены работы по модернизации центральной площади и сквера в г. Давид-Городок на сумму 607092,42 руб. и ремонту памятника погибшим воинам на площади Освободителей со сносом здания по ул. Школьная, 15 в г. Давид-Городок на сумму 165271,17 руб.</w:t>
      </w:r>
    </w:p>
    <w:p w:rsidR="00166140" w:rsidRPr="00B23430" w:rsidRDefault="00E001B7" w:rsidP="00245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3430">
        <w:rPr>
          <w:rFonts w:ascii="Times New Roman" w:hAnsi="Times New Roman" w:cs="Times New Roman"/>
          <w:sz w:val="30"/>
          <w:szCs w:val="30"/>
        </w:rPr>
        <w:t>В 2018 г. в г.</w:t>
      </w:r>
      <w:r w:rsidR="00166140" w:rsidRPr="00B23430">
        <w:rPr>
          <w:rFonts w:ascii="Times New Roman" w:hAnsi="Times New Roman" w:cs="Times New Roman"/>
          <w:sz w:val="30"/>
          <w:szCs w:val="30"/>
        </w:rPr>
        <w:t>Столине производились работы по строительству защиты от подтопления поверхностными водами кварталов индивидуальной жилой застройки «Сад» и «Северный» на сумму 104667,26 руб.</w:t>
      </w:r>
    </w:p>
    <w:p w:rsidR="0098439A" w:rsidRPr="00B23430" w:rsidRDefault="0098439A" w:rsidP="00EE4747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98439A" w:rsidRPr="00B23430" w:rsidRDefault="0098439A" w:rsidP="000E09C7">
      <w:pPr>
        <w:pStyle w:val="30"/>
        <w:numPr>
          <w:ilvl w:val="0"/>
          <w:numId w:val="10"/>
        </w:numPr>
        <w:shd w:val="clear" w:color="auto" w:fill="auto"/>
        <w:spacing w:after="0" w:line="240" w:lineRule="auto"/>
        <w:jc w:val="center"/>
        <w:rPr>
          <w:sz w:val="30"/>
          <w:szCs w:val="30"/>
        </w:rPr>
      </w:pPr>
      <w:r w:rsidRPr="00B23430">
        <w:rPr>
          <w:sz w:val="30"/>
          <w:szCs w:val="30"/>
        </w:rPr>
        <w:t>Занятость и социальная защита</w:t>
      </w:r>
    </w:p>
    <w:p w:rsidR="000E09C7" w:rsidRPr="00B23430" w:rsidRDefault="000E09C7" w:rsidP="000E09C7">
      <w:pPr>
        <w:pStyle w:val="30"/>
        <w:shd w:val="clear" w:color="auto" w:fill="auto"/>
        <w:spacing w:after="0" w:line="240" w:lineRule="auto"/>
        <w:ind w:left="1260"/>
        <w:rPr>
          <w:sz w:val="30"/>
          <w:szCs w:val="30"/>
        </w:rPr>
      </w:pPr>
    </w:p>
    <w:p w:rsidR="0098439A" w:rsidRPr="00B23430" w:rsidRDefault="0098439A" w:rsidP="00245009">
      <w:pPr>
        <w:pStyle w:val="20"/>
        <w:shd w:val="clear" w:color="auto" w:fill="auto"/>
        <w:spacing w:line="240" w:lineRule="auto"/>
        <w:ind w:firstLine="540"/>
        <w:rPr>
          <w:sz w:val="30"/>
          <w:szCs w:val="30"/>
        </w:rPr>
      </w:pPr>
      <w:r w:rsidRPr="00B23430">
        <w:rPr>
          <w:sz w:val="30"/>
          <w:szCs w:val="30"/>
        </w:rPr>
        <w:t>Социальная защита населения является одним из приоритетных направлений в деятельности органов власти.</w:t>
      </w:r>
    </w:p>
    <w:p w:rsidR="001D35C2" w:rsidRPr="00B23430" w:rsidRDefault="001D35C2" w:rsidP="002450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23430">
        <w:rPr>
          <w:rFonts w:ascii="Times New Roman" w:hAnsi="Times New Roman" w:cs="Times New Roman"/>
          <w:sz w:val="30"/>
          <w:szCs w:val="30"/>
        </w:rPr>
        <w:t xml:space="preserve">          По состоянию на 01.08.2019 г. на учете в управлении по труду, занятости и социальной защите состоит 23446 получателей пенсий и пособий (2016 год – 25064 чел., 2017 год – 24418 чел., 2018 год – 23872 чел.). </w:t>
      </w:r>
    </w:p>
    <w:p w:rsidR="001D35C2" w:rsidRPr="00B23430" w:rsidRDefault="001D35C2" w:rsidP="002450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23430">
        <w:rPr>
          <w:rFonts w:ascii="Times New Roman" w:hAnsi="Times New Roman" w:cs="Times New Roman"/>
          <w:sz w:val="30"/>
          <w:szCs w:val="30"/>
        </w:rPr>
        <w:t xml:space="preserve">         За 7 месяцев 2019 года на выплату пенсий и пособий израсходовано 54804999,15 руб. (2016 год - 73122739,31 руб., 2017 год - 75827148,63 руб., 2018 год - 84577436,07 руб.). </w:t>
      </w:r>
    </w:p>
    <w:p w:rsidR="001D35C2" w:rsidRPr="00B23430" w:rsidRDefault="001D35C2" w:rsidP="002450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23430">
        <w:rPr>
          <w:rFonts w:ascii="Times New Roman" w:hAnsi="Times New Roman" w:cs="Times New Roman"/>
          <w:sz w:val="30"/>
          <w:szCs w:val="30"/>
        </w:rPr>
        <w:t xml:space="preserve">         Средний размер пенсии по возрасту на 01.08.2019 г. составляет 388,78 руб. (на 01.01.2016 г. – 252,72 руб., на 01.01.2017 г. – 267,48 руб., на 01.01.2018 г. – 283,94 руб., на 01.01.2019 г. – 343,37 руб.).</w:t>
      </w:r>
    </w:p>
    <w:p w:rsidR="001D35C2" w:rsidRPr="00B23430" w:rsidRDefault="001D35C2" w:rsidP="002450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23430">
        <w:rPr>
          <w:rFonts w:ascii="Times New Roman" w:hAnsi="Times New Roman" w:cs="Times New Roman"/>
          <w:sz w:val="30"/>
          <w:szCs w:val="30"/>
        </w:rPr>
        <w:t xml:space="preserve">         Среднемесячная заработная плата работников района за январь-июль 2019 года составила 716,7 рублей (2016 год – 499,0 руб., 2017 год – 558,4 руб., 2018 год – 658,8 руб.).</w:t>
      </w:r>
    </w:p>
    <w:p w:rsidR="001D35C2" w:rsidRPr="00B23430" w:rsidRDefault="001D35C2" w:rsidP="002450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23430">
        <w:rPr>
          <w:rFonts w:ascii="Times New Roman" w:hAnsi="Times New Roman" w:cs="Times New Roman"/>
          <w:sz w:val="30"/>
          <w:szCs w:val="30"/>
        </w:rPr>
        <w:t xml:space="preserve">         За январь-август 2019 года за помощью в трудоустройстве обратилось 639 человек, из них были признаны безработными 380 человек. Трудоустроено за 8 месяцев 2019 года 488 человек, в том числе 263 безработных.</w:t>
      </w:r>
    </w:p>
    <w:p w:rsidR="001D35C2" w:rsidRPr="00B23430" w:rsidRDefault="001D35C2" w:rsidP="002450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23430">
        <w:rPr>
          <w:rFonts w:ascii="Times New Roman" w:hAnsi="Times New Roman" w:cs="Times New Roman"/>
          <w:sz w:val="30"/>
          <w:szCs w:val="30"/>
        </w:rPr>
        <w:t xml:space="preserve">         По состоянию на 1 сентября 2019 года на учете состоит 90 безработных (на 01.01.2016 г. – 190, на 01.01.2017 г. – 145, на 01.01.2018 г. – 101, на 01.01.2019 г. – 65).</w:t>
      </w:r>
    </w:p>
    <w:p w:rsidR="001D35C2" w:rsidRPr="00B23430" w:rsidRDefault="001D35C2" w:rsidP="002450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23430">
        <w:rPr>
          <w:rFonts w:ascii="Times New Roman" w:hAnsi="Times New Roman" w:cs="Times New Roman"/>
          <w:sz w:val="30"/>
          <w:szCs w:val="30"/>
        </w:rPr>
        <w:t xml:space="preserve">         Уровень зарегистрированной безработицы в процентах к экономически активному населению на 01 сентября 2019 года составил 0,3% (на 01.01.2016 г. – 0,7%, на 01.01.2017 г. – 0,5%, на 01.01.2018 г. – 0,4%, на 01.01.2019 г. – 0,2%). </w:t>
      </w:r>
    </w:p>
    <w:p w:rsidR="001D35C2" w:rsidRPr="00B23430" w:rsidRDefault="001D35C2" w:rsidP="002450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23430">
        <w:rPr>
          <w:rFonts w:ascii="Times New Roman" w:hAnsi="Times New Roman" w:cs="Times New Roman"/>
          <w:sz w:val="30"/>
          <w:szCs w:val="30"/>
        </w:rPr>
        <w:t xml:space="preserve">        На учете в государственном учреждении «Столинский территориальный центр социального обслуживания населения» (далее – </w:t>
      </w:r>
      <w:r w:rsidRPr="00B23430">
        <w:rPr>
          <w:rFonts w:ascii="Times New Roman" w:hAnsi="Times New Roman" w:cs="Times New Roman"/>
          <w:sz w:val="30"/>
          <w:szCs w:val="30"/>
        </w:rPr>
        <w:lastRenderedPageBreak/>
        <w:t xml:space="preserve">центр) состоит 23750 граждан (2016 год – 24456, 2017 год – 22653,        2018 год – 25978). </w:t>
      </w:r>
    </w:p>
    <w:p w:rsidR="001D35C2" w:rsidRPr="00B23430" w:rsidRDefault="001D35C2" w:rsidP="002450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23430">
        <w:rPr>
          <w:rFonts w:ascii="Times New Roman" w:hAnsi="Times New Roman" w:cs="Times New Roman"/>
          <w:sz w:val="30"/>
          <w:szCs w:val="30"/>
        </w:rPr>
        <w:t xml:space="preserve">         По состоянию на 01.09.2019 на надомном обслуживании в центре находится 1052 человека  (на 01.01.2016 г. – 970 чел., на 01.01.2017 г. – 1030 чел., на 01.01.2018 г. – 1043 чел., на 01.01.2019 г. – 1046 чел.).</w:t>
      </w:r>
    </w:p>
    <w:p w:rsidR="001D35C2" w:rsidRPr="00B23430" w:rsidRDefault="001D35C2" w:rsidP="002450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23430">
        <w:rPr>
          <w:rFonts w:ascii="Times New Roman" w:hAnsi="Times New Roman" w:cs="Times New Roman"/>
          <w:sz w:val="30"/>
          <w:szCs w:val="30"/>
        </w:rPr>
        <w:tab/>
        <w:t>За первое полугодие 2019 года государственная адресная социальная помощь оказана 1526 гражданам, на общую сумму 497 381,35 рублей (в 2016 году 4576 человек - 916 461,03 руб., в 2017 году 4334 человека - 1 130 672,12 руб., в 2018 году 4339 человек - 1 165 060,55 руб.).</w:t>
      </w:r>
    </w:p>
    <w:p w:rsidR="001D35C2" w:rsidRPr="00B23430" w:rsidRDefault="001D35C2" w:rsidP="002450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23430">
        <w:rPr>
          <w:rFonts w:ascii="Times New Roman" w:hAnsi="Times New Roman" w:cs="Times New Roman"/>
          <w:sz w:val="30"/>
          <w:szCs w:val="30"/>
        </w:rPr>
        <w:t xml:space="preserve">         За 8 месяцев 2019 года принято 204 решения о назначении семейного капитала. Всего с 2015 года семейный капитал назначен 1425 семьям (2015 год – 297, 2016 год – 348, 2017 год – 286, 2018 год – 290).</w:t>
      </w:r>
    </w:p>
    <w:p w:rsidR="001D35C2" w:rsidRPr="00B23430" w:rsidRDefault="001D35C2" w:rsidP="002450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23430">
        <w:rPr>
          <w:rFonts w:ascii="Times New Roman" w:hAnsi="Times New Roman" w:cs="Times New Roman"/>
          <w:sz w:val="30"/>
          <w:szCs w:val="30"/>
        </w:rPr>
        <w:t xml:space="preserve">         В 2019 году награждены орденом Матери 20 многодетных женщин за рождение и воспитание пятерых и более детей. Всего в районе орденом Матери  награждена 661  женщина. </w:t>
      </w:r>
    </w:p>
    <w:p w:rsidR="001D35C2" w:rsidRPr="00B23430" w:rsidRDefault="001D35C2" w:rsidP="001D35C2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8439A" w:rsidRPr="00B23430" w:rsidRDefault="0098439A" w:rsidP="000E09C7">
      <w:pPr>
        <w:pStyle w:val="20"/>
        <w:numPr>
          <w:ilvl w:val="0"/>
          <w:numId w:val="9"/>
        </w:numPr>
        <w:shd w:val="clear" w:color="auto" w:fill="auto"/>
        <w:spacing w:line="240" w:lineRule="auto"/>
        <w:jc w:val="center"/>
        <w:rPr>
          <w:b/>
          <w:sz w:val="30"/>
          <w:szCs w:val="30"/>
        </w:rPr>
      </w:pPr>
      <w:r w:rsidRPr="00B23430">
        <w:rPr>
          <w:b/>
          <w:sz w:val="30"/>
          <w:szCs w:val="30"/>
        </w:rPr>
        <w:t>Образование</w:t>
      </w:r>
    </w:p>
    <w:p w:rsidR="000E09C7" w:rsidRPr="00B23430" w:rsidRDefault="000E09C7" w:rsidP="000E09C7">
      <w:pPr>
        <w:pStyle w:val="20"/>
        <w:shd w:val="clear" w:color="auto" w:fill="auto"/>
        <w:spacing w:line="240" w:lineRule="auto"/>
        <w:ind w:left="1240"/>
        <w:rPr>
          <w:b/>
          <w:sz w:val="30"/>
          <w:szCs w:val="30"/>
        </w:rPr>
      </w:pPr>
    </w:p>
    <w:p w:rsidR="00E001B7" w:rsidRPr="00B23430" w:rsidRDefault="00E001B7" w:rsidP="00245009">
      <w:pPr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23430">
        <w:rPr>
          <w:rFonts w:ascii="Times New Roman" w:eastAsia="Times New Roman" w:hAnsi="Times New Roman" w:cs="Times New Roman"/>
          <w:sz w:val="30"/>
          <w:szCs w:val="30"/>
        </w:rPr>
        <w:t>Несмотря на ежегодную сокращающуюся численность учащихся, с 2016 года в районе сохраняется сеть учреждений, которая позволяет обеспечивать достойное образование (</w:t>
      </w:r>
      <w:r w:rsidRPr="00B23430">
        <w:rPr>
          <w:rFonts w:ascii="Times New Roman" w:eastAsia="Times New Roman" w:hAnsi="Times New Roman" w:cs="Times New Roman"/>
          <w:i/>
          <w:sz w:val="28"/>
          <w:szCs w:val="30"/>
        </w:rPr>
        <w:t>последняя оптимизация проходила в августе 2016 года – ликвидиров</w:t>
      </w:r>
      <w:r w:rsidR="000E09C7" w:rsidRPr="00B23430">
        <w:rPr>
          <w:rFonts w:ascii="Times New Roman" w:eastAsia="Times New Roman" w:hAnsi="Times New Roman" w:cs="Times New Roman"/>
          <w:i/>
          <w:sz w:val="28"/>
          <w:szCs w:val="30"/>
        </w:rPr>
        <w:t>ана Бор-Дубенецкая базовая школа</w:t>
      </w:r>
      <w:r w:rsidRPr="00B23430">
        <w:rPr>
          <w:rFonts w:ascii="Times New Roman" w:eastAsia="Times New Roman" w:hAnsi="Times New Roman" w:cs="Times New Roman"/>
          <w:sz w:val="30"/>
          <w:szCs w:val="30"/>
        </w:rPr>
        <w:t>).</w:t>
      </w:r>
    </w:p>
    <w:p w:rsidR="00E001B7" w:rsidRPr="00B23430" w:rsidRDefault="00E001B7" w:rsidP="00245009">
      <w:pPr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23430">
        <w:rPr>
          <w:rFonts w:ascii="Times New Roman" w:eastAsia="Times New Roman" w:hAnsi="Times New Roman" w:cs="Times New Roman"/>
          <w:sz w:val="30"/>
          <w:szCs w:val="30"/>
        </w:rPr>
        <w:t>Контингент воспитанников дошкольных учреждений увеличился с 2562 в 2016 году до 2727 в 2019. Социальные стандарты по обеспеченности местами в дошкольных учреждениях в районе выполняются на 86,6% (2016 год – 85,3%, норматив – 85%).</w:t>
      </w:r>
    </w:p>
    <w:p w:rsidR="00E001B7" w:rsidRPr="00B23430" w:rsidRDefault="00E001B7" w:rsidP="00245009">
      <w:pPr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23430">
        <w:rPr>
          <w:rFonts w:ascii="Times New Roman" w:eastAsia="Times New Roman" w:hAnsi="Times New Roman" w:cs="Times New Roman"/>
          <w:sz w:val="30"/>
          <w:szCs w:val="30"/>
        </w:rPr>
        <w:t>Ежегодно уменьшается контингент учащихся учреждений образования района. С 2016 года общее количество учащихся снизилось на 326 человек (2016 год – 10994, ожидание 2019 года – 10668).</w:t>
      </w:r>
    </w:p>
    <w:p w:rsidR="00E001B7" w:rsidRPr="00B23430" w:rsidRDefault="00E001B7" w:rsidP="00245009">
      <w:pPr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23430">
        <w:rPr>
          <w:rFonts w:ascii="Times New Roman" w:eastAsia="Times New Roman" w:hAnsi="Times New Roman" w:cs="Times New Roman"/>
          <w:sz w:val="30"/>
          <w:szCs w:val="30"/>
        </w:rPr>
        <w:t>Для подвоза учащихся и воспитанников к месту обучения имеется 19 школьных автобуса и 2 единицы спецтранспорта для детей-инвалидов. С 2016 года автобусный парк учреждений образования обновился 7 единицами.</w:t>
      </w:r>
    </w:p>
    <w:p w:rsidR="00E001B7" w:rsidRPr="00B23430" w:rsidRDefault="00E001B7" w:rsidP="00245009">
      <w:pPr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23430">
        <w:rPr>
          <w:rFonts w:ascii="Times New Roman" w:eastAsia="Times New Roman" w:hAnsi="Times New Roman" w:cs="Times New Roman"/>
          <w:sz w:val="30"/>
          <w:szCs w:val="30"/>
        </w:rPr>
        <w:t>С 2016 года наблюдалось снижение показателя по поступлению выпускников района в высшие учебные заведения с 39,8% в 2016 году до 35,4% в 2018. В 2019 году в ВУЗы поступило 38,8%).</w:t>
      </w:r>
    </w:p>
    <w:p w:rsidR="00E001B7" w:rsidRPr="00B23430" w:rsidRDefault="00E001B7" w:rsidP="00245009">
      <w:pPr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23430">
        <w:rPr>
          <w:rFonts w:ascii="Times New Roman" w:eastAsia="Times New Roman" w:hAnsi="Times New Roman" w:cs="Times New Roman"/>
          <w:sz w:val="30"/>
          <w:szCs w:val="30"/>
        </w:rPr>
        <w:t>Обучение и воспитание учащихся осуществляют 1836 педагогических работников, из них 1416 учителей. С 2016 года в районе 2 педагога сдали квалификационный экзамен на категорию «учитель-методист», активизировалась работа по сдаче на высшую категорию, только в 2018/2019 учебном году ее получили 286 педагогов.</w:t>
      </w:r>
    </w:p>
    <w:p w:rsidR="00E001B7" w:rsidRPr="00B23430" w:rsidRDefault="00E001B7" w:rsidP="00245009">
      <w:pPr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23430">
        <w:rPr>
          <w:rFonts w:ascii="Times New Roman" w:eastAsia="Times New Roman" w:hAnsi="Times New Roman" w:cs="Times New Roman"/>
          <w:sz w:val="30"/>
          <w:szCs w:val="30"/>
        </w:rPr>
        <w:lastRenderedPageBreak/>
        <w:t>В банке данных о детях, находящихся в социально опасном положении</w:t>
      </w:r>
      <w:r w:rsidR="006B4689" w:rsidRPr="00B23430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B23430">
        <w:rPr>
          <w:rFonts w:ascii="Times New Roman" w:eastAsia="Times New Roman" w:hAnsi="Times New Roman" w:cs="Times New Roman"/>
          <w:sz w:val="30"/>
          <w:szCs w:val="30"/>
        </w:rPr>
        <w:t xml:space="preserve"> на 01.07.2019 состоит 128 детей из 44 семей (на 01.01.2016 – 219 детей из 86 семей, на 01.01.2017 - 214 детей из 87 семей, на 01.01.2019 - 254 ребенка из 89 семей, на 01.01.2019 – 222 ребенка из 78 семей).</w:t>
      </w:r>
    </w:p>
    <w:p w:rsidR="00E001B7" w:rsidRPr="00B23430" w:rsidRDefault="00E001B7" w:rsidP="00245009">
      <w:pPr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23430">
        <w:rPr>
          <w:rFonts w:ascii="Times New Roman" w:eastAsia="Times New Roman" w:hAnsi="Times New Roman" w:cs="Times New Roman"/>
          <w:sz w:val="30"/>
          <w:szCs w:val="30"/>
        </w:rPr>
        <w:t>По состоянию на 01.07.2019 75 детей воспитывается в 58 опекунских семьях, 18 детей - в 12 приемных, в 44 семьях усыновителей - 47 несовершеннолетний, 17 детей проживают в двух домах семейного типа.</w:t>
      </w:r>
    </w:p>
    <w:p w:rsidR="006B4689" w:rsidRPr="00B23430" w:rsidRDefault="00E001B7" w:rsidP="00245009">
      <w:pPr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23430">
        <w:rPr>
          <w:rFonts w:ascii="Times New Roman" w:eastAsia="Times New Roman" w:hAnsi="Times New Roman" w:cs="Times New Roman"/>
          <w:sz w:val="30"/>
          <w:szCs w:val="30"/>
        </w:rPr>
        <w:t xml:space="preserve">За последние годы в районе создана дифференцированная система работы с детьми с особенностями психофизического развития, организован подвоз. </w:t>
      </w:r>
    </w:p>
    <w:p w:rsidR="006B4689" w:rsidRPr="00B23430" w:rsidRDefault="00E001B7" w:rsidP="00245009">
      <w:pPr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23430">
        <w:rPr>
          <w:rFonts w:ascii="Times New Roman" w:eastAsia="Times New Roman" w:hAnsi="Times New Roman" w:cs="Times New Roman"/>
          <w:sz w:val="30"/>
          <w:szCs w:val="30"/>
        </w:rPr>
        <w:t xml:space="preserve">Острой проблемой в воспитании несовершеннолетних остается преступность: в 2016 году совершено 29 преступлений, в 2017 году –31, 2018 –7 преступлений, в первом полугодии 2019 года –2 преступления. </w:t>
      </w:r>
    </w:p>
    <w:p w:rsidR="00E001B7" w:rsidRPr="00B23430" w:rsidRDefault="00E001B7" w:rsidP="00245009">
      <w:pPr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23430">
        <w:rPr>
          <w:rFonts w:ascii="Times New Roman" w:eastAsia="Times New Roman" w:hAnsi="Times New Roman" w:cs="Times New Roman"/>
          <w:sz w:val="30"/>
          <w:szCs w:val="30"/>
        </w:rPr>
        <w:t xml:space="preserve">Ежегодно наблюдается рост финансовых затрат на одного обучающегося. </w:t>
      </w:r>
    </w:p>
    <w:p w:rsidR="00E001B7" w:rsidRPr="00B23430" w:rsidRDefault="00E001B7" w:rsidP="00245009">
      <w:pPr>
        <w:spacing w:after="0" w:line="240" w:lineRule="auto"/>
        <w:ind w:firstLine="520"/>
        <w:jc w:val="right"/>
        <w:rPr>
          <w:rFonts w:ascii="Times New Roman" w:eastAsia="Times New Roman" w:hAnsi="Times New Roman" w:cs="Times New Roman"/>
          <w:i/>
          <w:sz w:val="30"/>
          <w:szCs w:val="30"/>
        </w:rPr>
      </w:pPr>
      <w:r w:rsidRPr="00B23430">
        <w:rPr>
          <w:rFonts w:ascii="Times New Roman" w:eastAsia="Times New Roman" w:hAnsi="Times New Roman" w:cs="Times New Roman"/>
          <w:i/>
          <w:sz w:val="30"/>
          <w:szCs w:val="30"/>
        </w:rPr>
        <w:t>Затраты на 1 учащегося в год</w:t>
      </w:r>
    </w:p>
    <w:tbl>
      <w:tblPr>
        <w:tblStyle w:val="a8"/>
        <w:tblW w:w="0" w:type="auto"/>
        <w:tblLook w:val="04A0"/>
      </w:tblPr>
      <w:tblGrid>
        <w:gridCol w:w="4540"/>
        <w:gridCol w:w="1078"/>
        <w:gridCol w:w="1122"/>
        <w:gridCol w:w="1122"/>
        <w:gridCol w:w="1709"/>
      </w:tblGrid>
      <w:tr w:rsidR="00B23430" w:rsidRPr="00B23430" w:rsidTr="00120DAF">
        <w:tc>
          <w:tcPr>
            <w:tcW w:w="4786" w:type="dxa"/>
          </w:tcPr>
          <w:p w:rsidR="00E001B7" w:rsidRPr="00B23430" w:rsidRDefault="00E001B7" w:rsidP="00245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</w:p>
        </w:tc>
        <w:tc>
          <w:tcPr>
            <w:tcW w:w="1086" w:type="dxa"/>
            <w:vAlign w:val="bottom"/>
          </w:tcPr>
          <w:p w:rsidR="00E001B7" w:rsidRPr="00B23430" w:rsidRDefault="00E001B7" w:rsidP="002450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  <w:r w:rsidRPr="00B23430">
              <w:rPr>
                <w:rFonts w:ascii="Times New Roman" w:eastAsia="Times New Roman" w:hAnsi="Times New Roman" w:cs="Times New Roman"/>
                <w:sz w:val="24"/>
                <w:szCs w:val="30"/>
              </w:rPr>
              <w:t>2016 год</w:t>
            </w:r>
          </w:p>
        </w:tc>
        <w:tc>
          <w:tcPr>
            <w:tcW w:w="1134" w:type="dxa"/>
            <w:vAlign w:val="bottom"/>
          </w:tcPr>
          <w:p w:rsidR="00E001B7" w:rsidRPr="00B23430" w:rsidRDefault="00E001B7" w:rsidP="002450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  <w:r w:rsidRPr="00B23430">
              <w:rPr>
                <w:rFonts w:ascii="Times New Roman" w:eastAsia="Times New Roman" w:hAnsi="Times New Roman" w:cs="Times New Roman"/>
                <w:sz w:val="24"/>
                <w:szCs w:val="30"/>
              </w:rPr>
              <w:t>2017 год</w:t>
            </w:r>
          </w:p>
        </w:tc>
        <w:tc>
          <w:tcPr>
            <w:tcW w:w="1134" w:type="dxa"/>
            <w:vAlign w:val="bottom"/>
          </w:tcPr>
          <w:p w:rsidR="00E001B7" w:rsidRPr="00B23430" w:rsidRDefault="00E001B7" w:rsidP="002450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  <w:r w:rsidRPr="00B23430">
              <w:rPr>
                <w:rFonts w:ascii="Times New Roman" w:eastAsia="Times New Roman" w:hAnsi="Times New Roman" w:cs="Times New Roman"/>
                <w:sz w:val="24"/>
                <w:szCs w:val="30"/>
              </w:rPr>
              <w:t>2018 год</w:t>
            </w:r>
          </w:p>
        </w:tc>
        <w:tc>
          <w:tcPr>
            <w:tcW w:w="1749" w:type="dxa"/>
            <w:vAlign w:val="bottom"/>
          </w:tcPr>
          <w:p w:rsidR="00E001B7" w:rsidRPr="00B23430" w:rsidRDefault="00E001B7" w:rsidP="002450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  <w:r w:rsidRPr="00B23430">
              <w:rPr>
                <w:rFonts w:ascii="Times New Roman" w:eastAsia="Times New Roman" w:hAnsi="Times New Roman" w:cs="Times New Roman"/>
                <w:sz w:val="24"/>
                <w:szCs w:val="30"/>
              </w:rPr>
              <w:t>на 01.07.2019</w:t>
            </w:r>
          </w:p>
        </w:tc>
      </w:tr>
      <w:tr w:rsidR="00B23430" w:rsidRPr="00B23430" w:rsidTr="00120DAF">
        <w:tc>
          <w:tcPr>
            <w:tcW w:w="4786" w:type="dxa"/>
            <w:vAlign w:val="center"/>
          </w:tcPr>
          <w:p w:rsidR="00E001B7" w:rsidRPr="00B23430" w:rsidRDefault="00E001B7" w:rsidP="00245009">
            <w:pPr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  <w:r w:rsidRPr="00B23430">
              <w:rPr>
                <w:rFonts w:ascii="Times New Roman" w:eastAsia="Times New Roman" w:hAnsi="Times New Roman" w:cs="Times New Roman"/>
                <w:sz w:val="24"/>
                <w:szCs w:val="30"/>
              </w:rPr>
              <w:t>финансовые затраты на содержание одного воспитанника  в учреждениях дошкольного образования</w:t>
            </w:r>
          </w:p>
        </w:tc>
        <w:tc>
          <w:tcPr>
            <w:tcW w:w="1086" w:type="dxa"/>
            <w:vAlign w:val="center"/>
          </w:tcPr>
          <w:p w:rsidR="00E001B7" w:rsidRPr="00B23430" w:rsidRDefault="00E001B7" w:rsidP="002450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  <w:r w:rsidRPr="00B23430">
              <w:rPr>
                <w:rFonts w:ascii="Times New Roman" w:eastAsia="Times New Roman" w:hAnsi="Times New Roman" w:cs="Times New Roman"/>
                <w:sz w:val="24"/>
                <w:szCs w:val="30"/>
              </w:rPr>
              <w:t>2653,96</w:t>
            </w:r>
          </w:p>
        </w:tc>
        <w:tc>
          <w:tcPr>
            <w:tcW w:w="1134" w:type="dxa"/>
            <w:vAlign w:val="center"/>
          </w:tcPr>
          <w:p w:rsidR="00E001B7" w:rsidRPr="00B23430" w:rsidRDefault="00E001B7" w:rsidP="002450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  <w:r w:rsidRPr="00B23430">
              <w:rPr>
                <w:rFonts w:ascii="Times New Roman" w:eastAsia="Times New Roman" w:hAnsi="Times New Roman" w:cs="Times New Roman"/>
                <w:sz w:val="24"/>
                <w:szCs w:val="30"/>
              </w:rPr>
              <w:t>2712,07</w:t>
            </w:r>
          </w:p>
        </w:tc>
        <w:tc>
          <w:tcPr>
            <w:tcW w:w="1134" w:type="dxa"/>
            <w:vAlign w:val="center"/>
          </w:tcPr>
          <w:p w:rsidR="00E001B7" w:rsidRPr="00B23430" w:rsidRDefault="00E001B7" w:rsidP="002450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  <w:r w:rsidRPr="00B23430">
              <w:rPr>
                <w:rFonts w:ascii="Times New Roman" w:eastAsia="Times New Roman" w:hAnsi="Times New Roman" w:cs="Times New Roman"/>
                <w:sz w:val="24"/>
                <w:szCs w:val="30"/>
              </w:rPr>
              <w:t>3274,55</w:t>
            </w:r>
          </w:p>
        </w:tc>
        <w:tc>
          <w:tcPr>
            <w:tcW w:w="1749" w:type="dxa"/>
            <w:vAlign w:val="center"/>
          </w:tcPr>
          <w:p w:rsidR="00E001B7" w:rsidRPr="00B23430" w:rsidRDefault="00E001B7" w:rsidP="002450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  <w:r w:rsidRPr="00B23430">
              <w:rPr>
                <w:rFonts w:ascii="Times New Roman" w:eastAsia="Times New Roman" w:hAnsi="Times New Roman" w:cs="Times New Roman"/>
                <w:sz w:val="24"/>
                <w:szCs w:val="30"/>
              </w:rPr>
              <w:t>1783,03</w:t>
            </w:r>
          </w:p>
        </w:tc>
      </w:tr>
      <w:tr w:rsidR="00B23430" w:rsidRPr="00B23430" w:rsidTr="00120DAF">
        <w:tc>
          <w:tcPr>
            <w:tcW w:w="4786" w:type="dxa"/>
            <w:vAlign w:val="center"/>
          </w:tcPr>
          <w:p w:rsidR="00E001B7" w:rsidRPr="00B23430" w:rsidRDefault="00E001B7" w:rsidP="00245009">
            <w:pPr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  <w:r w:rsidRPr="00B23430">
              <w:rPr>
                <w:rFonts w:ascii="Times New Roman" w:eastAsia="Times New Roman" w:hAnsi="Times New Roman" w:cs="Times New Roman"/>
                <w:sz w:val="24"/>
                <w:szCs w:val="30"/>
              </w:rPr>
              <w:t>финансовые затраты на содержание одного учащегося  в учреждениях общего среднего образования</w:t>
            </w:r>
          </w:p>
        </w:tc>
        <w:tc>
          <w:tcPr>
            <w:tcW w:w="1086" w:type="dxa"/>
            <w:vAlign w:val="center"/>
          </w:tcPr>
          <w:p w:rsidR="00E001B7" w:rsidRPr="00B23430" w:rsidRDefault="00E001B7" w:rsidP="002450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  <w:r w:rsidRPr="00B23430">
              <w:rPr>
                <w:rFonts w:ascii="Times New Roman" w:eastAsia="Times New Roman" w:hAnsi="Times New Roman" w:cs="Times New Roman"/>
                <w:sz w:val="24"/>
                <w:szCs w:val="30"/>
              </w:rPr>
              <w:t>2165,63</w:t>
            </w:r>
          </w:p>
        </w:tc>
        <w:tc>
          <w:tcPr>
            <w:tcW w:w="1134" w:type="dxa"/>
            <w:vAlign w:val="center"/>
          </w:tcPr>
          <w:p w:rsidR="00E001B7" w:rsidRPr="00B23430" w:rsidRDefault="00E001B7" w:rsidP="002450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  <w:r w:rsidRPr="00B23430">
              <w:rPr>
                <w:rFonts w:ascii="Times New Roman" w:eastAsia="Times New Roman" w:hAnsi="Times New Roman" w:cs="Times New Roman"/>
                <w:sz w:val="24"/>
                <w:szCs w:val="30"/>
              </w:rPr>
              <w:t>2434,58</w:t>
            </w:r>
          </w:p>
        </w:tc>
        <w:tc>
          <w:tcPr>
            <w:tcW w:w="1134" w:type="dxa"/>
            <w:vAlign w:val="center"/>
          </w:tcPr>
          <w:p w:rsidR="00E001B7" w:rsidRPr="00B23430" w:rsidRDefault="00E001B7" w:rsidP="002450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  <w:r w:rsidRPr="00B23430">
              <w:rPr>
                <w:rFonts w:ascii="Times New Roman" w:eastAsia="Times New Roman" w:hAnsi="Times New Roman" w:cs="Times New Roman"/>
                <w:sz w:val="24"/>
                <w:szCs w:val="30"/>
              </w:rPr>
              <w:t>2743,85</w:t>
            </w:r>
          </w:p>
        </w:tc>
        <w:tc>
          <w:tcPr>
            <w:tcW w:w="1749" w:type="dxa"/>
            <w:vAlign w:val="center"/>
          </w:tcPr>
          <w:p w:rsidR="00E001B7" w:rsidRPr="00B23430" w:rsidRDefault="00E001B7" w:rsidP="002450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  <w:r w:rsidRPr="00B23430">
              <w:rPr>
                <w:rFonts w:ascii="Times New Roman" w:eastAsia="Times New Roman" w:hAnsi="Times New Roman" w:cs="Times New Roman"/>
                <w:sz w:val="24"/>
                <w:szCs w:val="30"/>
              </w:rPr>
              <w:t>1665,81</w:t>
            </w:r>
          </w:p>
        </w:tc>
      </w:tr>
      <w:tr w:rsidR="00B23430" w:rsidRPr="00B23430" w:rsidTr="00120DAF">
        <w:tc>
          <w:tcPr>
            <w:tcW w:w="4786" w:type="dxa"/>
            <w:vAlign w:val="center"/>
          </w:tcPr>
          <w:p w:rsidR="00E001B7" w:rsidRPr="00B23430" w:rsidRDefault="00E001B7" w:rsidP="00245009">
            <w:pPr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  <w:r w:rsidRPr="00B23430">
              <w:rPr>
                <w:rFonts w:ascii="Times New Roman" w:eastAsia="Times New Roman" w:hAnsi="Times New Roman" w:cs="Times New Roman"/>
                <w:sz w:val="24"/>
                <w:szCs w:val="30"/>
              </w:rPr>
              <w:t>финансовые затраты на содержание одного обучающегося в учреждениях специального образования</w:t>
            </w:r>
          </w:p>
        </w:tc>
        <w:tc>
          <w:tcPr>
            <w:tcW w:w="1086" w:type="dxa"/>
            <w:vAlign w:val="center"/>
          </w:tcPr>
          <w:p w:rsidR="00E001B7" w:rsidRPr="00B23430" w:rsidRDefault="00E001B7" w:rsidP="002450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  <w:r w:rsidRPr="00B23430">
              <w:rPr>
                <w:rFonts w:ascii="Times New Roman" w:eastAsia="Times New Roman" w:hAnsi="Times New Roman" w:cs="Times New Roman"/>
                <w:sz w:val="24"/>
                <w:szCs w:val="30"/>
              </w:rPr>
              <w:t>4200,12</w:t>
            </w:r>
          </w:p>
        </w:tc>
        <w:tc>
          <w:tcPr>
            <w:tcW w:w="1134" w:type="dxa"/>
            <w:vAlign w:val="center"/>
          </w:tcPr>
          <w:p w:rsidR="00E001B7" w:rsidRPr="00B23430" w:rsidRDefault="00E001B7" w:rsidP="002450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  <w:r w:rsidRPr="00B23430">
              <w:rPr>
                <w:rFonts w:ascii="Times New Roman" w:eastAsia="Times New Roman" w:hAnsi="Times New Roman" w:cs="Times New Roman"/>
                <w:sz w:val="24"/>
                <w:szCs w:val="30"/>
              </w:rPr>
              <w:t>5244,91</w:t>
            </w:r>
          </w:p>
        </w:tc>
        <w:tc>
          <w:tcPr>
            <w:tcW w:w="1134" w:type="dxa"/>
            <w:vAlign w:val="center"/>
          </w:tcPr>
          <w:p w:rsidR="00E001B7" w:rsidRPr="00B23430" w:rsidRDefault="00E001B7" w:rsidP="002450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  <w:r w:rsidRPr="00B23430">
              <w:rPr>
                <w:rFonts w:ascii="Times New Roman" w:eastAsia="Times New Roman" w:hAnsi="Times New Roman" w:cs="Times New Roman"/>
                <w:sz w:val="24"/>
                <w:szCs w:val="30"/>
              </w:rPr>
              <w:t>5793,67</w:t>
            </w:r>
          </w:p>
        </w:tc>
        <w:tc>
          <w:tcPr>
            <w:tcW w:w="1749" w:type="dxa"/>
            <w:vAlign w:val="center"/>
          </w:tcPr>
          <w:p w:rsidR="00E001B7" w:rsidRPr="00B23430" w:rsidRDefault="00E001B7" w:rsidP="002450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  <w:r w:rsidRPr="00B23430">
              <w:rPr>
                <w:rFonts w:ascii="Times New Roman" w:eastAsia="Times New Roman" w:hAnsi="Times New Roman" w:cs="Times New Roman"/>
                <w:sz w:val="24"/>
                <w:szCs w:val="30"/>
              </w:rPr>
              <w:t>3639,53</w:t>
            </w:r>
          </w:p>
        </w:tc>
      </w:tr>
      <w:tr w:rsidR="00B23430" w:rsidRPr="00B23430" w:rsidTr="00120DAF">
        <w:tc>
          <w:tcPr>
            <w:tcW w:w="4786" w:type="dxa"/>
            <w:vAlign w:val="center"/>
          </w:tcPr>
          <w:p w:rsidR="00E001B7" w:rsidRPr="00B23430" w:rsidRDefault="00E001B7" w:rsidP="00245009">
            <w:pPr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  <w:r w:rsidRPr="00B23430">
              <w:rPr>
                <w:rFonts w:ascii="Times New Roman" w:eastAsia="Times New Roman" w:hAnsi="Times New Roman" w:cs="Times New Roman"/>
                <w:sz w:val="24"/>
                <w:szCs w:val="30"/>
              </w:rPr>
              <w:t>финансовые затраты на содержание одного обучающегося в учреждениях дополнительного образования детей и молодежи</w:t>
            </w:r>
          </w:p>
        </w:tc>
        <w:tc>
          <w:tcPr>
            <w:tcW w:w="1086" w:type="dxa"/>
            <w:vAlign w:val="center"/>
          </w:tcPr>
          <w:p w:rsidR="00E001B7" w:rsidRPr="00B23430" w:rsidRDefault="00E001B7" w:rsidP="002450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  <w:r w:rsidRPr="00B23430">
              <w:rPr>
                <w:rFonts w:ascii="Times New Roman" w:eastAsia="Times New Roman" w:hAnsi="Times New Roman" w:cs="Times New Roman"/>
                <w:sz w:val="24"/>
                <w:szCs w:val="30"/>
              </w:rPr>
              <w:t>124,33</w:t>
            </w:r>
          </w:p>
        </w:tc>
        <w:tc>
          <w:tcPr>
            <w:tcW w:w="1134" w:type="dxa"/>
            <w:vAlign w:val="center"/>
          </w:tcPr>
          <w:p w:rsidR="00E001B7" w:rsidRPr="00B23430" w:rsidRDefault="00E001B7" w:rsidP="002450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  <w:r w:rsidRPr="00B23430">
              <w:rPr>
                <w:rFonts w:ascii="Times New Roman" w:eastAsia="Times New Roman" w:hAnsi="Times New Roman" w:cs="Times New Roman"/>
                <w:sz w:val="24"/>
                <w:szCs w:val="30"/>
              </w:rPr>
              <w:t>219,43</w:t>
            </w:r>
          </w:p>
        </w:tc>
        <w:tc>
          <w:tcPr>
            <w:tcW w:w="1134" w:type="dxa"/>
            <w:vAlign w:val="center"/>
          </w:tcPr>
          <w:p w:rsidR="00E001B7" w:rsidRPr="00B23430" w:rsidRDefault="00E001B7" w:rsidP="002450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  <w:r w:rsidRPr="00B23430">
              <w:rPr>
                <w:rFonts w:ascii="Times New Roman" w:eastAsia="Times New Roman" w:hAnsi="Times New Roman" w:cs="Times New Roman"/>
                <w:sz w:val="24"/>
                <w:szCs w:val="30"/>
              </w:rPr>
              <w:t>162,19</w:t>
            </w:r>
          </w:p>
        </w:tc>
        <w:tc>
          <w:tcPr>
            <w:tcW w:w="1749" w:type="dxa"/>
            <w:vAlign w:val="center"/>
          </w:tcPr>
          <w:p w:rsidR="00E001B7" w:rsidRPr="00B23430" w:rsidRDefault="00E001B7" w:rsidP="002450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  <w:r w:rsidRPr="00B23430">
              <w:rPr>
                <w:rFonts w:ascii="Times New Roman" w:eastAsia="Times New Roman" w:hAnsi="Times New Roman" w:cs="Times New Roman"/>
                <w:sz w:val="24"/>
                <w:szCs w:val="30"/>
              </w:rPr>
              <w:t>101,62</w:t>
            </w:r>
          </w:p>
        </w:tc>
      </w:tr>
    </w:tbl>
    <w:p w:rsidR="00E001B7" w:rsidRPr="00B23430" w:rsidRDefault="00E001B7" w:rsidP="00245009">
      <w:pPr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001B7" w:rsidRPr="00B23430" w:rsidRDefault="00E001B7" w:rsidP="00245009">
      <w:pPr>
        <w:pStyle w:val="40"/>
        <w:shd w:val="clear" w:color="auto" w:fill="auto"/>
        <w:spacing w:line="240" w:lineRule="auto"/>
        <w:ind w:firstLine="520"/>
        <w:rPr>
          <w:i w:val="0"/>
          <w:iCs w:val="0"/>
          <w:sz w:val="30"/>
          <w:szCs w:val="30"/>
        </w:rPr>
      </w:pPr>
      <w:r w:rsidRPr="00B23430">
        <w:rPr>
          <w:i w:val="0"/>
          <w:iCs w:val="0"/>
          <w:sz w:val="30"/>
          <w:szCs w:val="30"/>
        </w:rPr>
        <w:t>На перспективу при поддержке государства планируется:</w:t>
      </w:r>
    </w:p>
    <w:p w:rsidR="00E001B7" w:rsidRPr="00B23430" w:rsidRDefault="00E001B7" w:rsidP="00245009">
      <w:pPr>
        <w:pStyle w:val="40"/>
        <w:numPr>
          <w:ilvl w:val="0"/>
          <w:numId w:val="1"/>
        </w:numPr>
        <w:shd w:val="clear" w:color="auto" w:fill="auto"/>
        <w:tabs>
          <w:tab w:val="left" w:pos="692"/>
        </w:tabs>
        <w:spacing w:line="240" w:lineRule="auto"/>
        <w:ind w:firstLine="520"/>
        <w:rPr>
          <w:i w:val="0"/>
          <w:iCs w:val="0"/>
          <w:sz w:val="30"/>
          <w:szCs w:val="30"/>
        </w:rPr>
      </w:pPr>
      <w:r w:rsidRPr="00B23430">
        <w:rPr>
          <w:i w:val="0"/>
          <w:iCs w:val="0"/>
          <w:sz w:val="30"/>
          <w:szCs w:val="30"/>
        </w:rPr>
        <w:t>строительство учебно-педагогического комплекса ясли-сад — начальная школа в г.Столине и ясли-сада в д.Коротичи;</w:t>
      </w:r>
    </w:p>
    <w:p w:rsidR="00E001B7" w:rsidRDefault="00E001B7" w:rsidP="00245009">
      <w:pPr>
        <w:pStyle w:val="40"/>
        <w:numPr>
          <w:ilvl w:val="0"/>
          <w:numId w:val="1"/>
        </w:numPr>
        <w:shd w:val="clear" w:color="auto" w:fill="auto"/>
        <w:tabs>
          <w:tab w:val="left" w:pos="718"/>
        </w:tabs>
        <w:spacing w:line="240" w:lineRule="auto"/>
        <w:ind w:firstLine="520"/>
        <w:rPr>
          <w:i w:val="0"/>
          <w:iCs w:val="0"/>
          <w:sz w:val="30"/>
          <w:szCs w:val="30"/>
        </w:rPr>
      </w:pPr>
      <w:r w:rsidRPr="00B23430">
        <w:rPr>
          <w:i w:val="0"/>
          <w:iCs w:val="0"/>
          <w:sz w:val="30"/>
          <w:szCs w:val="30"/>
        </w:rPr>
        <w:t>обновление учебно-материальной базы учреждений образования, в том числе замена устаревшей компьютерной техники.</w:t>
      </w:r>
    </w:p>
    <w:p w:rsidR="003E458D" w:rsidRPr="00B23430" w:rsidRDefault="003E458D" w:rsidP="003E458D">
      <w:pPr>
        <w:pStyle w:val="40"/>
        <w:shd w:val="clear" w:color="auto" w:fill="auto"/>
        <w:tabs>
          <w:tab w:val="left" w:pos="718"/>
        </w:tabs>
        <w:spacing w:line="240" w:lineRule="auto"/>
        <w:ind w:left="520"/>
        <w:rPr>
          <w:i w:val="0"/>
          <w:iCs w:val="0"/>
          <w:sz w:val="30"/>
          <w:szCs w:val="30"/>
        </w:rPr>
      </w:pPr>
    </w:p>
    <w:p w:rsidR="0098439A" w:rsidRPr="00B23430" w:rsidRDefault="0098439A" w:rsidP="000E09C7">
      <w:pPr>
        <w:pStyle w:val="20"/>
        <w:numPr>
          <w:ilvl w:val="0"/>
          <w:numId w:val="8"/>
        </w:numPr>
        <w:shd w:val="clear" w:color="auto" w:fill="auto"/>
        <w:spacing w:line="240" w:lineRule="auto"/>
        <w:jc w:val="center"/>
        <w:rPr>
          <w:b/>
          <w:sz w:val="30"/>
          <w:szCs w:val="30"/>
        </w:rPr>
      </w:pPr>
      <w:r w:rsidRPr="00B23430">
        <w:rPr>
          <w:b/>
          <w:sz w:val="30"/>
          <w:szCs w:val="30"/>
        </w:rPr>
        <w:t>Здравоохранение</w:t>
      </w:r>
    </w:p>
    <w:p w:rsidR="000E09C7" w:rsidRPr="00B23430" w:rsidRDefault="000E09C7" w:rsidP="000E09C7">
      <w:pPr>
        <w:pStyle w:val="20"/>
        <w:shd w:val="clear" w:color="auto" w:fill="auto"/>
        <w:spacing w:line="240" w:lineRule="auto"/>
        <w:ind w:left="1240"/>
        <w:rPr>
          <w:b/>
          <w:sz w:val="30"/>
          <w:szCs w:val="30"/>
        </w:rPr>
      </w:pPr>
    </w:p>
    <w:p w:rsidR="00D06693" w:rsidRPr="00B23430" w:rsidRDefault="00D06693" w:rsidP="00EE4747">
      <w:pPr>
        <w:pStyle w:val="20"/>
        <w:shd w:val="clear" w:color="auto" w:fill="auto"/>
        <w:spacing w:line="240" w:lineRule="auto"/>
        <w:ind w:firstLine="520"/>
        <w:rPr>
          <w:sz w:val="30"/>
          <w:szCs w:val="30"/>
        </w:rPr>
      </w:pPr>
      <w:r w:rsidRPr="00B23430">
        <w:rPr>
          <w:sz w:val="30"/>
          <w:szCs w:val="30"/>
        </w:rPr>
        <w:t xml:space="preserve">Сегодня медико-экономическая целесообразность диктует необходимость проведения оптимизации сети учреждений здравоохранения, которая позволяет более эффективно использовать имеющийся потенциал и улучшить медико-демографические </w:t>
      </w:r>
      <w:r w:rsidRPr="00B23430">
        <w:rPr>
          <w:sz w:val="30"/>
          <w:szCs w:val="30"/>
        </w:rPr>
        <w:lastRenderedPageBreak/>
        <w:t>показатели.</w:t>
      </w:r>
    </w:p>
    <w:p w:rsidR="00D06693" w:rsidRPr="00B23430" w:rsidRDefault="00D06693" w:rsidP="00EE4747">
      <w:pPr>
        <w:pStyle w:val="20"/>
        <w:shd w:val="clear" w:color="auto" w:fill="auto"/>
        <w:spacing w:line="240" w:lineRule="auto"/>
        <w:ind w:firstLine="520"/>
        <w:rPr>
          <w:sz w:val="30"/>
          <w:szCs w:val="30"/>
        </w:rPr>
      </w:pPr>
      <w:r w:rsidRPr="00B23430">
        <w:rPr>
          <w:sz w:val="30"/>
          <w:szCs w:val="30"/>
        </w:rPr>
        <w:t>На развитие материально-технической базы было освоено порядка 462,1 тыс. рублей. Приобретено четыре автомобиля скорой медицинской помощи на сумму 169,8 тыс. руб.</w:t>
      </w:r>
    </w:p>
    <w:p w:rsidR="00D06693" w:rsidRPr="00B23430" w:rsidRDefault="00D06693" w:rsidP="00EE4747">
      <w:pPr>
        <w:pStyle w:val="20"/>
        <w:shd w:val="clear" w:color="auto" w:fill="auto"/>
        <w:spacing w:line="240" w:lineRule="auto"/>
        <w:ind w:firstLine="520"/>
        <w:rPr>
          <w:sz w:val="30"/>
          <w:szCs w:val="30"/>
        </w:rPr>
      </w:pPr>
      <w:r w:rsidRPr="00B23430">
        <w:rPr>
          <w:sz w:val="30"/>
          <w:szCs w:val="30"/>
        </w:rPr>
        <w:t xml:space="preserve">Анализ демографической ситуации за отчетный период показал, что уменьшился показатель рождаемости с 15,0 в 2016 году до 12,9 в 2018 году и за 6 мес. 2019 года – 5,7 на 1000 населения. В абсолютных цифрах количество ежегодно рождавшихся детей уменьшается с 1105 в 2016 году до 944 в 2018 года, за 6 месяцев 2019 года 432. </w:t>
      </w:r>
    </w:p>
    <w:p w:rsidR="00D06693" w:rsidRPr="00B23430" w:rsidRDefault="00D06693" w:rsidP="00EE4747">
      <w:pPr>
        <w:pStyle w:val="20"/>
        <w:shd w:val="clear" w:color="auto" w:fill="auto"/>
        <w:spacing w:line="240" w:lineRule="auto"/>
        <w:ind w:firstLine="520"/>
        <w:rPr>
          <w:sz w:val="30"/>
          <w:szCs w:val="30"/>
        </w:rPr>
      </w:pPr>
      <w:r w:rsidRPr="00B23430">
        <w:rPr>
          <w:sz w:val="30"/>
          <w:szCs w:val="30"/>
        </w:rPr>
        <w:t>Уровень общей смертности населения увеличился с 14,2 до 14,4 на 1000 населения, 6 мес. 2019 года – 7,6 в трудоспособном возрасте уменьшился с 3,8 до 3,5 за 6 мес. 2019 года – 2,0.</w:t>
      </w:r>
    </w:p>
    <w:p w:rsidR="00D06693" w:rsidRPr="00B23430" w:rsidRDefault="00D06693" w:rsidP="00EE4747">
      <w:pPr>
        <w:spacing w:line="240" w:lineRule="auto"/>
        <w:ind w:firstLine="522"/>
        <w:jc w:val="both"/>
        <w:rPr>
          <w:rFonts w:ascii="Times New Roman" w:hAnsi="Times New Roman" w:cs="Times New Roman"/>
          <w:sz w:val="30"/>
          <w:szCs w:val="30"/>
        </w:rPr>
      </w:pPr>
      <w:r w:rsidRPr="00B23430">
        <w:rPr>
          <w:rFonts w:ascii="Times New Roman" w:hAnsi="Times New Roman" w:cs="Times New Roman"/>
          <w:sz w:val="30"/>
          <w:szCs w:val="30"/>
        </w:rPr>
        <w:t xml:space="preserve">Отмечалось снижение показателя младенческой смертности с 2016 по 2018 год с 1,8 до 1,0 </w:t>
      </w:r>
      <w:r w:rsidR="006B4689" w:rsidRPr="00B23430">
        <w:rPr>
          <w:rFonts w:ascii="Times New Roman" w:hAnsi="Times New Roman" w:cs="Times New Roman"/>
          <w:sz w:val="30"/>
          <w:szCs w:val="30"/>
        </w:rPr>
        <w:t>. З</w:t>
      </w:r>
      <w:r w:rsidRPr="00B23430">
        <w:rPr>
          <w:rFonts w:ascii="Times New Roman" w:hAnsi="Times New Roman" w:cs="Times New Roman"/>
          <w:sz w:val="30"/>
          <w:szCs w:val="30"/>
        </w:rPr>
        <w:t xml:space="preserve">а 6 мес. 2019 года – 4,5. </w:t>
      </w:r>
    </w:p>
    <w:p w:rsidR="00D06693" w:rsidRPr="00B23430" w:rsidRDefault="00D06693" w:rsidP="00EE4747">
      <w:pPr>
        <w:pStyle w:val="20"/>
        <w:shd w:val="clear" w:color="auto" w:fill="auto"/>
        <w:spacing w:line="240" w:lineRule="auto"/>
        <w:ind w:firstLine="522"/>
        <w:rPr>
          <w:sz w:val="30"/>
          <w:szCs w:val="30"/>
        </w:rPr>
      </w:pPr>
      <w:r w:rsidRPr="00B23430">
        <w:rPr>
          <w:sz w:val="30"/>
          <w:szCs w:val="30"/>
        </w:rPr>
        <w:t>Хочется отметить, что сегодня наши учреждения здравоохранения оснащены современным оборудованием, которое позволяет оперативно оказывать медицинскую помощь и сократить ожидания пациентов на госпитализацию.</w:t>
      </w:r>
    </w:p>
    <w:p w:rsidR="00D06693" w:rsidRPr="00B23430" w:rsidRDefault="00D06693" w:rsidP="00EE4747">
      <w:pPr>
        <w:pStyle w:val="20"/>
        <w:shd w:val="clear" w:color="auto" w:fill="auto"/>
        <w:spacing w:line="240" w:lineRule="auto"/>
        <w:ind w:firstLine="520"/>
        <w:rPr>
          <w:sz w:val="30"/>
          <w:szCs w:val="30"/>
        </w:rPr>
      </w:pPr>
      <w:r w:rsidRPr="00B23430">
        <w:rPr>
          <w:sz w:val="30"/>
          <w:szCs w:val="30"/>
        </w:rPr>
        <w:t>За 4 года сокращено 15 неэффективно используемых коек, в т.ч. 5 коек по Столинской ЦРБ, 5 коек по Бережновской БСУ, 5 коек по филиалу «Давид-Городокская больница».</w:t>
      </w:r>
    </w:p>
    <w:p w:rsidR="00D06693" w:rsidRPr="00B23430" w:rsidRDefault="00D06693" w:rsidP="00EE4747">
      <w:pPr>
        <w:pStyle w:val="20"/>
        <w:shd w:val="clear" w:color="auto" w:fill="auto"/>
        <w:spacing w:line="240" w:lineRule="auto"/>
        <w:ind w:firstLine="520"/>
        <w:rPr>
          <w:sz w:val="30"/>
          <w:szCs w:val="30"/>
        </w:rPr>
      </w:pPr>
      <w:r w:rsidRPr="00B23430">
        <w:rPr>
          <w:sz w:val="30"/>
          <w:szCs w:val="30"/>
        </w:rPr>
        <w:t>За прошедшие 4 года большое внимание уделялось и уделяется  укреплению материально-технической базы лечебных учреждений, ведь в структуру УЗ «Ст</w:t>
      </w:r>
      <w:r w:rsidR="0016120F" w:rsidRPr="00B23430">
        <w:rPr>
          <w:sz w:val="30"/>
          <w:szCs w:val="30"/>
        </w:rPr>
        <w:t>о</w:t>
      </w:r>
      <w:r w:rsidRPr="00B23430">
        <w:rPr>
          <w:sz w:val="30"/>
          <w:szCs w:val="30"/>
        </w:rPr>
        <w:t xml:space="preserve">линская ЦРБ» кроме самой Столинской ЦРБ с поликлиникой на 700 посещений в смену и стационаром на 301 койку, входят филиал «Давид-Городокская больница» с поликлиникой на 160 посещений в смену, стационаром на 150 коек, 12 амбулаторий врача общей практики, 2 </w:t>
      </w:r>
      <w:r w:rsidR="0016120F" w:rsidRPr="00B23430">
        <w:rPr>
          <w:sz w:val="30"/>
          <w:szCs w:val="30"/>
        </w:rPr>
        <w:t>больницы сестринского ухода</w:t>
      </w:r>
      <w:r w:rsidRPr="00B23430">
        <w:rPr>
          <w:sz w:val="30"/>
          <w:szCs w:val="30"/>
        </w:rPr>
        <w:t xml:space="preserve"> с амбулаториями врача общей практики, 34 фельдшерско-акушерских пункта.</w:t>
      </w:r>
    </w:p>
    <w:p w:rsidR="00D06693" w:rsidRPr="00B23430" w:rsidRDefault="00D06693" w:rsidP="00EE4747">
      <w:pPr>
        <w:pStyle w:val="20"/>
        <w:shd w:val="clear" w:color="auto" w:fill="auto"/>
        <w:spacing w:line="240" w:lineRule="auto"/>
        <w:ind w:firstLine="520"/>
        <w:rPr>
          <w:sz w:val="30"/>
          <w:szCs w:val="30"/>
        </w:rPr>
      </w:pPr>
      <w:r w:rsidRPr="00B23430">
        <w:rPr>
          <w:sz w:val="30"/>
          <w:szCs w:val="30"/>
        </w:rPr>
        <w:t>В целом за период с 2016 года по 2018 год и 6 месяцев 2019 года на проведение строительно-ремонтных работ в УЗ «Столинская ЦРБ»  затрачено 1218,1 тыс. руб.</w:t>
      </w:r>
    </w:p>
    <w:p w:rsidR="00D06693" w:rsidRPr="00B23430" w:rsidRDefault="00D06693" w:rsidP="00EE4747">
      <w:pPr>
        <w:pStyle w:val="20"/>
        <w:shd w:val="clear" w:color="auto" w:fill="auto"/>
        <w:spacing w:line="240" w:lineRule="auto"/>
        <w:ind w:firstLine="600"/>
        <w:rPr>
          <w:sz w:val="30"/>
          <w:szCs w:val="30"/>
        </w:rPr>
      </w:pPr>
      <w:r w:rsidRPr="00B23430">
        <w:rPr>
          <w:sz w:val="30"/>
          <w:szCs w:val="30"/>
        </w:rPr>
        <w:t>С 2016 по 2019 год фактически обновлена материально- техническая база Бережновской БСУ с амбулаторий врача общей практики.</w:t>
      </w:r>
    </w:p>
    <w:p w:rsidR="00D06693" w:rsidRPr="00B23430" w:rsidRDefault="00D06693" w:rsidP="006B4689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30"/>
          <w:szCs w:val="30"/>
        </w:rPr>
      </w:pPr>
      <w:r w:rsidRPr="00B23430">
        <w:rPr>
          <w:rFonts w:ascii="Times New Roman" w:hAnsi="Times New Roman" w:cs="Times New Roman"/>
          <w:sz w:val="30"/>
          <w:szCs w:val="30"/>
        </w:rPr>
        <w:t xml:space="preserve">Диагностическая база УЗ «Столинская ЦРБ» с 2016 по 2019 год пополнилась следующим оборудованием: система ультразвуковая диагностическая (УЗИ аппарат) для педиатрического отделения, аппарат ИВЛ для реанимационного отделения Столинской ЦРБ, оборудование для изготовления металлокерамики для стоматологии, цистоуретроскоп для хирургического отделения ЦРБ. </w:t>
      </w:r>
    </w:p>
    <w:p w:rsidR="0016120F" w:rsidRPr="00B23430" w:rsidRDefault="0016120F" w:rsidP="006B4689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30"/>
          <w:szCs w:val="30"/>
        </w:rPr>
      </w:pPr>
      <w:r w:rsidRPr="00B23430">
        <w:rPr>
          <w:rFonts w:ascii="Times New Roman" w:hAnsi="Times New Roman" w:cs="Times New Roman"/>
          <w:sz w:val="30"/>
          <w:szCs w:val="30"/>
        </w:rPr>
        <w:t xml:space="preserve">Затраты государства на 1 пациента составляют: в 2016 году - 233,55 руб,  2017 г. – 263,26 руб., 2018 г. – 298,83. </w:t>
      </w:r>
    </w:p>
    <w:p w:rsidR="00D06693" w:rsidRPr="00B23430" w:rsidRDefault="0016120F" w:rsidP="006B4689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30"/>
          <w:szCs w:val="30"/>
        </w:rPr>
      </w:pPr>
      <w:r w:rsidRPr="00B23430">
        <w:rPr>
          <w:rFonts w:ascii="Times New Roman" w:hAnsi="Times New Roman" w:cs="Times New Roman"/>
          <w:sz w:val="30"/>
          <w:szCs w:val="30"/>
        </w:rPr>
        <w:lastRenderedPageBreak/>
        <w:t>На 2020 год в УЗ «Столинская ЦРБ» п</w:t>
      </w:r>
      <w:r w:rsidR="00D06693" w:rsidRPr="00B23430">
        <w:rPr>
          <w:rFonts w:ascii="Times New Roman" w:hAnsi="Times New Roman" w:cs="Times New Roman"/>
          <w:sz w:val="30"/>
          <w:szCs w:val="30"/>
        </w:rPr>
        <w:t xml:space="preserve">ланируется закупка компьютерного томографа. </w:t>
      </w:r>
    </w:p>
    <w:p w:rsidR="0098439A" w:rsidRPr="00B23430" w:rsidRDefault="0098439A" w:rsidP="000E09C7">
      <w:pPr>
        <w:pStyle w:val="30"/>
        <w:numPr>
          <w:ilvl w:val="0"/>
          <w:numId w:val="7"/>
        </w:numPr>
        <w:shd w:val="clear" w:color="auto" w:fill="auto"/>
        <w:spacing w:after="0" w:line="240" w:lineRule="auto"/>
        <w:jc w:val="center"/>
        <w:rPr>
          <w:sz w:val="30"/>
          <w:szCs w:val="30"/>
        </w:rPr>
      </w:pPr>
      <w:r w:rsidRPr="00B23430">
        <w:rPr>
          <w:sz w:val="30"/>
          <w:szCs w:val="30"/>
        </w:rPr>
        <w:t>Культура</w:t>
      </w:r>
    </w:p>
    <w:p w:rsidR="000E09C7" w:rsidRPr="00B23430" w:rsidRDefault="000E09C7" w:rsidP="000E09C7">
      <w:pPr>
        <w:pStyle w:val="30"/>
        <w:shd w:val="clear" w:color="auto" w:fill="auto"/>
        <w:spacing w:after="0" w:line="240" w:lineRule="auto"/>
        <w:ind w:left="1260"/>
        <w:rPr>
          <w:sz w:val="30"/>
          <w:szCs w:val="30"/>
        </w:rPr>
      </w:pPr>
    </w:p>
    <w:p w:rsidR="004336E6" w:rsidRPr="00B23430" w:rsidRDefault="004336E6" w:rsidP="00EE47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B23430">
        <w:rPr>
          <w:rFonts w:ascii="Times New Roman" w:hAnsi="Times New Roman" w:cs="Times New Roman"/>
          <w:sz w:val="30"/>
          <w:szCs w:val="30"/>
        </w:rPr>
        <w:t xml:space="preserve">На территории района функционируют 50 клубных учреждений, из них: </w:t>
      </w:r>
      <w:r w:rsidRPr="003E458D">
        <w:rPr>
          <w:rFonts w:ascii="Times New Roman" w:hAnsi="Times New Roman" w:cs="Times New Roman"/>
          <w:i/>
          <w:sz w:val="24"/>
          <w:szCs w:val="30"/>
        </w:rPr>
        <w:t>3 городских Дома культуры, 40 сельских Домов культуры и клубов, 1 Центр гончарства, 1 Центр деревянной скульптуры, 1 автоклуб, 2 сельских Центра культуры и досуга, 2 сельских Дома фольклора; 1 центральная районная библиотека, 2 детские библиотеки, 2 городские и 38 сельских библиотек-филиалов, а также передвижная библиотека (библиобус); районная киновидеосеть; 3 детские школы искусств (1 филиал), 2 детские музыкальные школы; 1 районный краеведческий музей</w:t>
      </w:r>
      <w:r w:rsidRPr="00B23430">
        <w:rPr>
          <w:rFonts w:ascii="Times New Roman" w:hAnsi="Times New Roman" w:cs="Times New Roman"/>
          <w:i/>
          <w:sz w:val="28"/>
          <w:szCs w:val="30"/>
        </w:rPr>
        <w:t>.</w:t>
      </w:r>
    </w:p>
    <w:p w:rsidR="004336E6" w:rsidRPr="00B23430" w:rsidRDefault="004336E6" w:rsidP="00EE47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23430">
        <w:rPr>
          <w:rFonts w:ascii="Times New Roman" w:hAnsi="Times New Roman" w:cs="Times New Roman"/>
          <w:sz w:val="30"/>
          <w:szCs w:val="30"/>
        </w:rPr>
        <w:t>В клубных учреждениях района действуют 323 клубных формирований, из них 190 - для детей. Имеется 13 коллективов со званием «народный» и 3 со званием «образцовый», 2 коллектива со званием «заслуженный любительский коллектив», 1 - «народный любительский коллектив».</w:t>
      </w:r>
      <w:r w:rsidR="008029AD" w:rsidRPr="00B23430">
        <w:rPr>
          <w:rFonts w:ascii="Times New Roman" w:hAnsi="Times New Roman" w:cs="Times New Roman"/>
          <w:sz w:val="30"/>
          <w:szCs w:val="30"/>
        </w:rPr>
        <w:t xml:space="preserve"> Все коллективы постоянно (</w:t>
      </w:r>
      <w:r w:rsidR="008029AD" w:rsidRPr="00B23430">
        <w:rPr>
          <w:rFonts w:ascii="Times New Roman" w:hAnsi="Times New Roman" w:cs="Times New Roman"/>
          <w:i/>
          <w:sz w:val="30"/>
          <w:szCs w:val="30"/>
        </w:rPr>
        <w:t>периодичность 1 раз в 4 года</w:t>
      </w:r>
      <w:r w:rsidR="008029AD" w:rsidRPr="00B23430">
        <w:rPr>
          <w:rFonts w:ascii="Times New Roman" w:hAnsi="Times New Roman" w:cs="Times New Roman"/>
          <w:sz w:val="30"/>
          <w:szCs w:val="30"/>
        </w:rPr>
        <w:t xml:space="preserve">) подтверждают свои звания. </w:t>
      </w:r>
    </w:p>
    <w:p w:rsidR="00C16BEC" w:rsidRPr="00B23430" w:rsidRDefault="004336E6" w:rsidP="00C16B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23430">
        <w:rPr>
          <w:rFonts w:ascii="Times New Roman" w:hAnsi="Times New Roman" w:cs="Times New Roman"/>
          <w:sz w:val="30"/>
          <w:szCs w:val="30"/>
        </w:rPr>
        <w:t>В 2017 году</w:t>
      </w:r>
      <w:r w:rsidRPr="00B23430">
        <w:rPr>
          <w:rFonts w:ascii="Times New Roman" w:eastAsia="Calibri" w:hAnsi="Times New Roman" w:cs="Times New Roman"/>
          <w:sz w:val="30"/>
          <w:szCs w:val="30"/>
        </w:rPr>
        <w:t xml:space="preserve"> Заслуженный коллектив Республики Беларусь ансамбльнародной музыки «Выц</w:t>
      </w:r>
      <w:r w:rsidRPr="00B23430">
        <w:rPr>
          <w:rFonts w:ascii="Times New Roman" w:eastAsia="Calibri" w:hAnsi="Times New Roman" w:cs="Times New Roman"/>
          <w:sz w:val="30"/>
          <w:szCs w:val="30"/>
          <w:lang w:val="be-BY"/>
        </w:rPr>
        <w:t>і</w:t>
      </w:r>
      <w:r w:rsidRPr="00B23430">
        <w:rPr>
          <w:rFonts w:ascii="Times New Roman" w:eastAsia="Calibri" w:hAnsi="Times New Roman" w:cs="Times New Roman"/>
          <w:sz w:val="30"/>
          <w:szCs w:val="30"/>
        </w:rPr>
        <w:t xml:space="preserve">нанка» </w:t>
      </w:r>
      <w:r w:rsidRPr="00B2343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представлял Республику Беларусь на Международной выставке “Экспо-2017” (г.Астана, Республика Казахстан). </w:t>
      </w:r>
      <w:r w:rsidR="00C16BEC" w:rsidRPr="00B2343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В 2018 году коллектив </w:t>
      </w:r>
      <w:r w:rsidR="00C16BEC" w:rsidRPr="00B23430">
        <w:rPr>
          <w:rFonts w:ascii="Times New Roman" w:eastAsia="Calibri" w:hAnsi="Times New Roman" w:cs="Times New Roman"/>
          <w:sz w:val="30"/>
          <w:szCs w:val="30"/>
        </w:rPr>
        <w:t>«</w:t>
      </w:r>
      <w:r w:rsidR="00C16BEC" w:rsidRPr="00B23430">
        <w:rPr>
          <w:rFonts w:ascii="Times New Roman" w:eastAsia="Calibri" w:hAnsi="Times New Roman" w:cs="Times New Roman"/>
          <w:sz w:val="30"/>
          <w:szCs w:val="30"/>
          <w:lang w:val="be-BY"/>
        </w:rPr>
        <w:t>Выцінанка</w:t>
      </w:r>
      <w:r w:rsidR="00C16BEC" w:rsidRPr="00B23430">
        <w:rPr>
          <w:rFonts w:ascii="Times New Roman" w:eastAsia="Calibri" w:hAnsi="Times New Roman" w:cs="Times New Roman"/>
          <w:sz w:val="30"/>
          <w:szCs w:val="30"/>
        </w:rPr>
        <w:t>»</w:t>
      </w:r>
      <w:r w:rsidR="00C16BEC" w:rsidRPr="00B2343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стал участником международного фестиваля этно-культурных традиций “Зов Полесья”, где рукводитель ансамбля П.И.Остапчук был удостоен почетного звания “Ганаровы Паляшук”.</w:t>
      </w:r>
    </w:p>
    <w:p w:rsidR="00C16BEC" w:rsidRPr="00B23430" w:rsidRDefault="00C16BEC" w:rsidP="00C16B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B23430">
        <w:rPr>
          <w:rFonts w:ascii="Times New Roman" w:hAnsi="Times New Roman" w:cs="Times New Roman"/>
          <w:sz w:val="30"/>
          <w:szCs w:val="30"/>
        </w:rPr>
        <w:t>В августе 2018 года инструментальному ансамблю «Бриз» присвоено звание «Заслуженный любительский коллектив Республики Беларусь».</w:t>
      </w:r>
    </w:p>
    <w:p w:rsidR="004336E6" w:rsidRPr="00B23430" w:rsidRDefault="004336E6" w:rsidP="00EE474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23430">
        <w:rPr>
          <w:rFonts w:ascii="Times New Roman" w:hAnsi="Times New Roman" w:cs="Times New Roman"/>
          <w:sz w:val="30"/>
          <w:szCs w:val="30"/>
        </w:rPr>
        <w:t xml:space="preserve">С 2018 году районный праздник «Клюквы» получил статус «Международный «Фестиваль Клюквы». </w:t>
      </w:r>
    </w:p>
    <w:p w:rsidR="00C16BEC" w:rsidRPr="00B23430" w:rsidRDefault="00C16BEC" w:rsidP="00C16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23430">
        <w:rPr>
          <w:rFonts w:ascii="Times New Roman" w:hAnsi="Times New Roman" w:cs="Times New Roman"/>
          <w:sz w:val="30"/>
          <w:szCs w:val="30"/>
        </w:rPr>
        <w:t xml:space="preserve">За текущий период дважды прошел Международный пленэр гончаров в д. Городная (в 2016 году </w:t>
      </w:r>
      <w:r w:rsidRPr="00B23430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B23430">
        <w:rPr>
          <w:rFonts w:ascii="Times New Roman" w:hAnsi="Times New Roman" w:cs="Times New Roman"/>
          <w:sz w:val="30"/>
          <w:szCs w:val="30"/>
        </w:rPr>
        <w:t xml:space="preserve">, юбилейный, в 2018 – </w:t>
      </w:r>
      <w:r w:rsidRPr="00B23430">
        <w:rPr>
          <w:rFonts w:ascii="Times New Roman" w:hAnsi="Times New Roman" w:cs="Times New Roman"/>
          <w:sz w:val="30"/>
          <w:szCs w:val="30"/>
          <w:lang w:val="en-US"/>
        </w:rPr>
        <w:t>VI</w:t>
      </w:r>
      <w:r w:rsidRPr="00B23430">
        <w:rPr>
          <w:rFonts w:ascii="Times New Roman" w:hAnsi="Times New Roman" w:cs="Times New Roman"/>
          <w:sz w:val="30"/>
          <w:szCs w:val="30"/>
        </w:rPr>
        <w:t>).</w:t>
      </w:r>
    </w:p>
    <w:p w:rsidR="004336E6" w:rsidRPr="00B23430" w:rsidRDefault="004336E6" w:rsidP="00EE4747">
      <w:pPr>
        <w:pStyle w:val="ConsPlusNonformat"/>
        <w:ind w:firstLine="426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B23430">
        <w:rPr>
          <w:rFonts w:ascii="Times New Roman" w:hAnsi="Times New Roman" w:cs="Times New Roman"/>
          <w:sz w:val="30"/>
          <w:szCs w:val="30"/>
        </w:rPr>
        <w:t xml:space="preserve">В 2019 году в г.Давид-Городке в на базе ГУО «Средняя школа №2» был </w:t>
      </w:r>
      <w:r w:rsidRPr="00B2343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подписан договор об открытии </w:t>
      </w:r>
      <w:r w:rsidRPr="00B23430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балетного</w:t>
      </w:r>
      <w:r w:rsidRPr="00B23430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B23430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класса,</w:t>
      </w:r>
      <w:r w:rsidRPr="00B23430">
        <w:rPr>
          <w:rFonts w:ascii="Times New Roman" w:hAnsi="Times New Roman" w:cs="Times New Roman"/>
          <w:sz w:val="30"/>
          <w:szCs w:val="30"/>
          <w:shd w:val="clear" w:color="auto" w:fill="FFFFFF"/>
        </w:rPr>
        <w:t> первого в Беларуси филиала «Имперского Русского </w:t>
      </w:r>
      <w:r w:rsidRPr="00B23430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Балета</w:t>
      </w:r>
      <w:r w:rsidRPr="00B23430">
        <w:rPr>
          <w:rFonts w:ascii="Times New Roman" w:hAnsi="Times New Roman" w:cs="Times New Roman"/>
          <w:sz w:val="30"/>
          <w:szCs w:val="30"/>
          <w:shd w:val="clear" w:color="auto" w:fill="FFFFFF"/>
        </w:rPr>
        <w:t>» Гедиминаса Таранды</w:t>
      </w:r>
      <w:r w:rsidR="008029AD" w:rsidRPr="00B23430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8029AD" w:rsidRPr="00B23430" w:rsidRDefault="008029AD" w:rsidP="00EE4747">
      <w:pPr>
        <w:pStyle w:val="20"/>
        <w:shd w:val="clear" w:color="auto" w:fill="auto"/>
        <w:spacing w:line="240" w:lineRule="auto"/>
        <w:ind w:firstLine="540"/>
        <w:rPr>
          <w:sz w:val="30"/>
          <w:szCs w:val="30"/>
        </w:rPr>
      </w:pPr>
      <w:r w:rsidRPr="00B23430">
        <w:rPr>
          <w:sz w:val="30"/>
          <w:szCs w:val="30"/>
        </w:rPr>
        <w:t>Продолжено международное сотрудничество с городами - побратимами: г.Скопин (Россия), г.Живец (Польша), Икшкильский край (Латвия), Германия, Украина.</w:t>
      </w:r>
    </w:p>
    <w:p w:rsidR="004336E6" w:rsidRPr="00B23430" w:rsidRDefault="004336E6" w:rsidP="006B4689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3430">
        <w:rPr>
          <w:rFonts w:ascii="Times New Roman" w:hAnsi="Times New Roman" w:cs="Times New Roman"/>
          <w:sz w:val="30"/>
          <w:szCs w:val="30"/>
        </w:rPr>
        <w:t xml:space="preserve">В течение 2016 года – 8 месяцев 2019 года на укрепление материально-технической базы </w:t>
      </w:r>
      <w:r w:rsidR="00C16BEC" w:rsidRPr="00B23430">
        <w:rPr>
          <w:rFonts w:ascii="Times New Roman" w:hAnsi="Times New Roman" w:cs="Times New Roman"/>
          <w:sz w:val="30"/>
          <w:szCs w:val="30"/>
        </w:rPr>
        <w:t xml:space="preserve">было </w:t>
      </w:r>
      <w:r w:rsidRPr="00B23430">
        <w:rPr>
          <w:rFonts w:ascii="Times New Roman" w:hAnsi="Times New Roman" w:cs="Times New Roman"/>
          <w:sz w:val="30"/>
          <w:szCs w:val="30"/>
        </w:rPr>
        <w:t xml:space="preserve">направлено 1574,0 тысяч рублей, в том числе на текущий ремонт зданий и сооружений учреждений культуры 1462,0 тысяч рублей; на приобретение оборудования и инвентаря – 112,0 тысяч рублей: музыкальная аппаратура – 10,5 тысяч рублей, сценические костюмы – 30,7 тысяч рублей, предметы фонда музейного значения – 2,8 тысяч рублей, офисное оборудование и инвентарь – 16,5 тысяч рублей, система видеонаблюдения – 9,5 тысяч </w:t>
      </w:r>
      <w:r w:rsidRPr="00B23430">
        <w:rPr>
          <w:rFonts w:ascii="Times New Roman" w:hAnsi="Times New Roman" w:cs="Times New Roman"/>
          <w:sz w:val="30"/>
          <w:szCs w:val="30"/>
        </w:rPr>
        <w:lastRenderedPageBreak/>
        <w:t>рублей, автомобиль – 42,0 тысяч рублей.</w:t>
      </w:r>
    </w:p>
    <w:p w:rsidR="004336E6" w:rsidRPr="00B23430" w:rsidRDefault="004336E6" w:rsidP="000E09C7">
      <w:pPr>
        <w:pStyle w:val="30"/>
        <w:numPr>
          <w:ilvl w:val="0"/>
          <w:numId w:val="6"/>
        </w:numPr>
        <w:shd w:val="clear" w:color="auto" w:fill="auto"/>
        <w:spacing w:after="0" w:line="240" w:lineRule="auto"/>
        <w:jc w:val="center"/>
        <w:rPr>
          <w:sz w:val="30"/>
          <w:szCs w:val="30"/>
        </w:rPr>
      </w:pPr>
      <w:r w:rsidRPr="00B23430">
        <w:rPr>
          <w:sz w:val="30"/>
          <w:szCs w:val="30"/>
        </w:rPr>
        <w:t>Туризм</w:t>
      </w:r>
    </w:p>
    <w:p w:rsidR="000E09C7" w:rsidRPr="00B23430" w:rsidRDefault="000E09C7" w:rsidP="000E09C7">
      <w:pPr>
        <w:pStyle w:val="30"/>
        <w:shd w:val="clear" w:color="auto" w:fill="auto"/>
        <w:spacing w:after="0" w:line="240" w:lineRule="auto"/>
        <w:ind w:left="1260"/>
        <w:rPr>
          <w:sz w:val="30"/>
          <w:szCs w:val="30"/>
        </w:rPr>
      </w:pPr>
    </w:p>
    <w:p w:rsidR="008029AD" w:rsidRPr="00B23430" w:rsidRDefault="008029AD" w:rsidP="006B46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B23430">
        <w:rPr>
          <w:rFonts w:ascii="Times New Roman" w:eastAsia="Calibri" w:hAnsi="Times New Roman" w:cs="Times New Roman"/>
          <w:sz w:val="30"/>
          <w:szCs w:val="30"/>
        </w:rPr>
        <w:t xml:space="preserve">Развитие туризма в </w:t>
      </w:r>
      <w:r w:rsidRPr="00B23430">
        <w:rPr>
          <w:rFonts w:ascii="Times New Roman" w:eastAsia="Calibri" w:hAnsi="Times New Roman" w:cs="Times New Roman"/>
          <w:sz w:val="30"/>
          <w:szCs w:val="30"/>
          <w:lang w:val="be-BY"/>
        </w:rPr>
        <w:t>районе</w:t>
      </w:r>
      <w:r w:rsidRPr="00B23430">
        <w:rPr>
          <w:rFonts w:ascii="Times New Roman" w:eastAsia="Calibri" w:hAnsi="Times New Roman" w:cs="Times New Roman"/>
          <w:sz w:val="30"/>
          <w:szCs w:val="30"/>
        </w:rPr>
        <w:t xml:space="preserve"> осуществляется в рамках выполнения Государственной программы «Беларусь гостеприимная» на 2016-2020 годы</w:t>
      </w:r>
      <w:r w:rsidRPr="00B23430">
        <w:rPr>
          <w:rFonts w:ascii="Times New Roman" w:hAnsi="Times New Roman" w:cs="Times New Roman"/>
          <w:sz w:val="30"/>
          <w:szCs w:val="30"/>
        </w:rPr>
        <w:t xml:space="preserve">. </w:t>
      </w:r>
      <w:r w:rsidRPr="00B23430">
        <w:rPr>
          <w:rFonts w:ascii="Times New Roman" w:eastAsia="Calibri" w:hAnsi="Times New Roman" w:cs="Times New Roman"/>
          <w:sz w:val="30"/>
          <w:szCs w:val="30"/>
        </w:rPr>
        <w:t xml:space="preserve">Начальной базой для обучения основам туризма учащихся учреждений образования района является </w:t>
      </w:r>
      <w:r w:rsidR="00D422A2" w:rsidRPr="00B23430">
        <w:rPr>
          <w:rFonts w:ascii="Times New Roman" w:eastAsia="Calibri" w:hAnsi="Times New Roman" w:cs="Times New Roman"/>
          <w:sz w:val="30"/>
          <w:szCs w:val="30"/>
        </w:rPr>
        <w:t>г</w:t>
      </w:r>
      <w:r w:rsidR="0046699C" w:rsidRPr="00B23430">
        <w:rPr>
          <w:rFonts w:ascii="Times New Roman" w:hAnsi="Times New Roman" w:cs="Times New Roman"/>
          <w:sz w:val="30"/>
          <w:szCs w:val="30"/>
        </w:rPr>
        <w:t>осударственное учреждение</w:t>
      </w:r>
      <w:r w:rsidRPr="00B23430">
        <w:rPr>
          <w:rFonts w:ascii="Times New Roman" w:hAnsi="Times New Roman" w:cs="Times New Roman"/>
          <w:sz w:val="30"/>
          <w:szCs w:val="30"/>
        </w:rPr>
        <w:t>дополнительного образования «Столинский районный центр туризма и краеведения детей и молодежи».</w:t>
      </w:r>
    </w:p>
    <w:p w:rsidR="008029AD" w:rsidRPr="00B23430" w:rsidRDefault="00D422A2" w:rsidP="006B4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23430">
        <w:rPr>
          <w:rFonts w:ascii="Times New Roman" w:hAnsi="Times New Roman" w:cs="Times New Roman"/>
          <w:sz w:val="30"/>
          <w:szCs w:val="30"/>
        </w:rPr>
        <w:t>Культурный туризм района представляют: Столинский</w:t>
      </w:r>
      <w:r w:rsidR="008029AD" w:rsidRPr="00B23430">
        <w:rPr>
          <w:rFonts w:ascii="Times New Roman" w:hAnsi="Times New Roman" w:cs="Times New Roman"/>
          <w:sz w:val="30"/>
          <w:szCs w:val="30"/>
        </w:rPr>
        <w:t xml:space="preserve"> районный краеведческий музей» сфилиалами: музей-усадьба гончара в д. Городная, музей народной славы рабочего посёлка Речица и музей истории города Давид-Городок</w:t>
      </w:r>
      <w:r w:rsidRPr="00B23430">
        <w:rPr>
          <w:rFonts w:ascii="Times New Roman" w:hAnsi="Times New Roman" w:cs="Times New Roman"/>
          <w:sz w:val="30"/>
          <w:szCs w:val="30"/>
        </w:rPr>
        <w:t xml:space="preserve">, </w:t>
      </w:r>
      <w:r w:rsidR="008029AD" w:rsidRPr="00B23430">
        <w:rPr>
          <w:rFonts w:ascii="Times New Roman" w:hAnsi="Times New Roman" w:cs="Times New Roman"/>
          <w:sz w:val="30"/>
          <w:szCs w:val="30"/>
        </w:rPr>
        <w:t xml:space="preserve">Центр деревянной скульптуры </w:t>
      </w:r>
      <w:r w:rsidRPr="00B23430">
        <w:rPr>
          <w:rFonts w:ascii="Times New Roman" w:hAnsi="Times New Roman" w:cs="Times New Roman"/>
          <w:sz w:val="30"/>
          <w:szCs w:val="30"/>
        </w:rPr>
        <w:t>д.Теребличи</w:t>
      </w:r>
      <w:r w:rsidR="008029AD" w:rsidRPr="00B23430">
        <w:rPr>
          <w:rFonts w:ascii="Times New Roman" w:hAnsi="Times New Roman" w:cs="Times New Roman"/>
          <w:sz w:val="30"/>
          <w:szCs w:val="30"/>
        </w:rPr>
        <w:t>.</w:t>
      </w:r>
    </w:p>
    <w:p w:rsidR="008029AD" w:rsidRPr="00B23430" w:rsidRDefault="008029AD" w:rsidP="006B468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23430">
        <w:rPr>
          <w:rFonts w:ascii="Times New Roman" w:hAnsi="Times New Roman" w:cs="Times New Roman"/>
          <w:sz w:val="30"/>
          <w:szCs w:val="30"/>
        </w:rPr>
        <w:tab/>
      </w:r>
      <w:r w:rsidR="00D422A2" w:rsidRPr="00B23430">
        <w:rPr>
          <w:rFonts w:ascii="Times New Roman" w:hAnsi="Times New Roman" w:cs="Times New Roman"/>
          <w:sz w:val="30"/>
          <w:szCs w:val="30"/>
        </w:rPr>
        <w:t xml:space="preserve">Экологический туризм представлен </w:t>
      </w:r>
      <w:r w:rsidRPr="00B23430">
        <w:rPr>
          <w:rFonts w:ascii="Times New Roman" w:hAnsi="Times New Roman" w:cs="Times New Roman"/>
          <w:sz w:val="30"/>
          <w:szCs w:val="30"/>
        </w:rPr>
        <w:t>ГПУ Заказники «Средняя Припять» и «Ольманские болота».</w:t>
      </w:r>
    </w:p>
    <w:p w:rsidR="008029AD" w:rsidRPr="00B23430" w:rsidRDefault="008029AD" w:rsidP="006B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3430">
        <w:rPr>
          <w:rFonts w:ascii="Times New Roman" w:hAnsi="Times New Roman" w:cs="Times New Roman"/>
          <w:sz w:val="30"/>
          <w:szCs w:val="30"/>
        </w:rPr>
        <w:t>В настоящее время на территории заказников «Средняя Припять»</w:t>
      </w:r>
      <w:r w:rsidR="00C16BEC" w:rsidRPr="00B23430">
        <w:rPr>
          <w:rFonts w:ascii="Times New Roman" w:hAnsi="Times New Roman" w:cs="Times New Roman"/>
          <w:sz w:val="30"/>
          <w:szCs w:val="30"/>
        </w:rPr>
        <w:t xml:space="preserve"> и</w:t>
      </w:r>
      <w:r w:rsidRPr="00B23430">
        <w:rPr>
          <w:rFonts w:ascii="Times New Roman" w:hAnsi="Times New Roman" w:cs="Times New Roman"/>
          <w:sz w:val="30"/>
          <w:szCs w:val="30"/>
        </w:rPr>
        <w:t xml:space="preserve"> «Ольманские болота» работает 3 экологических маршрута (1-водный, 1- комбинированный, 1-пеший).    </w:t>
      </w:r>
    </w:p>
    <w:p w:rsidR="0046699C" w:rsidRPr="00B23430" w:rsidRDefault="0046699C" w:rsidP="004669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23430">
        <w:rPr>
          <w:rFonts w:ascii="Times New Roman" w:hAnsi="Times New Roman" w:cs="Times New Roman"/>
          <w:sz w:val="30"/>
          <w:szCs w:val="30"/>
        </w:rPr>
        <w:t>В районе функционирует 13 агроусадеб, из них 10 – физические лица и 3 фермерских хозяйства.</w:t>
      </w:r>
    </w:p>
    <w:p w:rsidR="008029AD" w:rsidRPr="00B23430" w:rsidRDefault="008029AD" w:rsidP="00EE4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23430">
        <w:rPr>
          <w:rFonts w:ascii="Times New Roman" w:hAnsi="Times New Roman" w:cs="Times New Roman"/>
          <w:sz w:val="30"/>
          <w:szCs w:val="30"/>
        </w:rPr>
        <w:t>В 2018 году проводилась работа по совершенствованию инфраструктуры экотуризма. Приобретено туристическое снаряжение для экологических маршрутов на сумму 2 783 рублей. Велись работы по благоустройству прилегающей территории эколого-просветительского центра заказника «Средняя Припять» в д. Коробье, текущему ремонту помещений, строений и имеющихся плавсредств.Также выпущены и переданы для экологического просвещения информационные буклеты в количестве 1000 шт.</w:t>
      </w:r>
    </w:p>
    <w:p w:rsidR="00490D5F" w:rsidRPr="00B23430" w:rsidRDefault="008029AD" w:rsidP="00EE4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23430">
        <w:rPr>
          <w:rFonts w:ascii="Times New Roman" w:hAnsi="Times New Roman" w:cs="Times New Roman"/>
          <w:sz w:val="30"/>
          <w:szCs w:val="30"/>
        </w:rPr>
        <w:t xml:space="preserve">За последние годы в районе введены в эксплуатацию и оказывают услуги: охотничьи комплексы ГЛХУ </w:t>
      </w:r>
      <w:r w:rsidR="00D422A2" w:rsidRPr="00B23430">
        <w:rPr>
          <w:rFonts w:ascii="Times New Roman" w:hAnsi="Times New Roman" w:cs="Times New Roman"/>
          <w:sz w:val="30"/>
          <w:szCs w:val="30"/>
        </w:rPr>
        <w:t>«</w:t>
      </w:r>
      <w:r w:rsidRPr="00B23430">
        <w:rPr>
          <w:rFonts w:ascii="Times New Roman" w:hAnsi="Times New Roman" w:cs="Times New Roman"/>
          <w:sz w:val="30"/>
          <w:szCs w:val="30"/>
        </w:rPr>
        <w:t>Полесский</w:t>
      </w:r>
      <w:r w:rsidR="00D422A2" w:rsidRPr="00B23430">
        <w:rPr>
          <w:rFonts w:ascii="Times New Roman" w:hAnsi="Times New Roman" w:cs="Times New Roman"/>
          <w:sz w:val="30"/>
          <w:szCs w:val="30"/>
        </w:rPr>
        <w:t xml:space="preserve"> лесхоз»,ГЛХУ «</w:t>
      </w:r>
      <w:r w:rsidRPr="00B23430">
        <w:rPr>
          <w:rFonts w:ascii="Times New Roman" w:hAnsi="Times New Roman" w:cs="Times New Roman"/>
          <w:sz w:val="30"/>
          <w:szCs w:val="30"/>
        </w:rPr>
        <w:t>Столинский лесхоз</w:t>
      </w:r>
      <w:r w:rsidR="00D422A2" w:rsidRPr="00B23430">
        <w:rPr>
          <w:rFonts w:ascii="Times New Roman" w:hAnsi="Times New Roman" w:cs="Times New Roman"/>
          <w:sz w:val="30"/>
          <w:szCs w:val="30"/>
        </w:rPr>
        <w:t>»</w:t>
      </w:r>
      <w:r w:rsidRPr="00B23430">
        <w:rPr>
          <w:rFonts w:ascii="Times New Roman" w:hAnsi="Times New Roman" w:cs="Times New Roman"/>
          <w:sz w:val="30"/>
          <w:szCs w:val="30"/>
        </w:rPr>
        <w:t>, т</w:t>
      </w:r>
      <w:r w:rsidR="0046699C" w:rsidRPr="00B23430">
        <w:rPr>
          <w:rFonts w:ascii="Times New Roman" w:hAnsi="Times New Roman" w:cs="Times New Roman"/>
          <w:sz w:val="30"/>
          <w:szCs w:val="30"/>
        </w:rPr>
        <w:t>уристическая база СП «Доминик».</w:t>
      </w:r>
    </w:p>
    <w:p w:rsidR="008029AD" w:rsidRPr="00B23430" w:rsidRDefault="008029AD" w:rsidP="004669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23430">
        <w:rPr>
          <w:rFonts w:ascii="Times New Roman" w:hAnsi="Times New Roman" w:cs="Times New Roman"/>
          <w:sz w:val="30"/>
          <w:szCs w:val="30"/>
        </w:rPr>
        <w:tab/>
        <w:t xml:space="preserve">За 2018 г. двумя субъектами хозяйствования платных туристических услуг оказано на 151,0 тыс.рублей, что составляет 125,9 </w:t>
      </w:r>
      <w:r w:rsidR="00490D5F" w:rsidRPr="00B23430">
        <w:rPr>
          <w:rFonts w:ascii="Times New Roman" w:hAnsi="Times New Roman" w:cs="Times New Roman"/>
          <w:sz w:val="30"/>
          <w:szCs w:val="30"/>
        </w:rPr>
        <w:t>%</w:t>
      </w:r>
      <w:r w:rsidRPr="00B23430">
        <w:rPr>
          <w:rFonts w:ascii="Times New Roman" w:hAnsi="Times New Roman" w:cs="Times New Roman"/>
          <w:sz w:val="30"/>
          <w:szCs w:val="30"/>
        </w:rPr>
        <w:t xml:space="preserve"> к уровню 2017 года (ГПУ Заказники «Средняя Припять» и Ольманские болота – 7,4 тыс.рублей (в 2017 году – 6,3) и Столинский РФСК – 143,6 тыс.рублей(в 2017 году - 113,6 тыс.рублей).</w:t>
      </w:r>
    </w:p>
    <w:p w:rsidR="008029AD" w:rsidRPr="00B23430" w:rsidRDefault="008029AD" w:rsidP="00EE47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23430">
        <w:rPr>
          <w:rFonts w:ascii="Times New Roman" w:eastAsia="Calibri" w:hAnsi="Times New Roman" w:cs="Times New Roman"/>
          <w:sz w:val="30"/>
          <w:szCs w:val="30"/>
        </w:rPr>
        <w:t xml:space="preserve">От деятельности шести (в 2017 году -5) субъектов хозяйствования (гостиница «Горынь», </w:t>
      </w:r>
      <w:r w:rsidRPr="00B23430">
        <w:rPr>
          <w:rFonts w:ascii="Times New Roman" w:hAnsi="Times New Roman" w:cs="Times New Roman"/>
          <w:sz w:val="30"/>
          <w:szCs w:val="30"/>
        </w:rPr>
        <w:t>фермерские хозяйства «Бродок» и «Ольшаны», РФСК, заказники Средняя Припять, ООО «Доминик» турбаза «Припятский стан»</w:t>
      </w:r>
      <w:r w:rsidRPr="00B23430">
        <w:rPr>
          <w:rFonts w:ascii="Times New Roman" w:eastAsia="Calibri" w:hAnsi="Times New Roman" w:cs="Times New Roman"/>
          <w:sz w:val="30"/>
          <w:szCs w:val="30"/>
        </w:rPr>
        <w:t>) экспорт туристических услуг составил 33,5</w:t>
      </w:r>
      <w:r w:rsidR="0046699C" w:rsidRPr="00B23430">
        <w:rPr>
          <w:rFonts w:ascii="Times New Roman" w:eastAsia="Calibri" w:hAnsi="Times New Roman" w:cs="Times New Roman"/>
          <w:sz w:val="30"/>
          <w:szCs w:val="30"/>
        </w:rPr>
        <w:t>тыс.долл.США. (115 %</w:t>
      </w:r>
      <w:r w:rsidRPr="00B23430">
        <w:rPr>
          <w:rFonts w:ascii="Times New Roman" w:eastAsia="Calibri" w:hAnsi="Times New Roman" w:cs="Times New Roman"/>
          <w:sz w:val="30"/>
          <w:szCs w:val="30"/>
        </w:rPr>
        <w:t xml:space="preserve"> к уровню 2017 года).</w:t>
      </w:r>
      <w:r w:rsidR="0046699C" w:rsidRPr="00B23430">
        <w:rPr>
          <w:rFonts w:ascii="Times New Roman" w:eastAsia="Calibri" w:hAnsi="Times New Roman" w:cs="Times New Roman"/>
          <w:sz w:val="30"/>
          <w:szCs w:val="30"/>
        </w:rPr>
        <w:t xml:space="preserve"> Плановые задания – 107 %</w:t>
      </w:r>
      <w:r w:rsidRPr="00B23430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90D5F" w:rsidRDefault="00490D5F" w:rsidP="00EE47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45009" w:rsidRPr="00B23430" w:rsidRDefault="00245009" w:rsidP="00EE47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8439A" w:rsidRPr="00B23430" w:rsidRDefault="0098439A" w:rsidP="000E09C7">
      <w:pPr>
        <w:pStyle w:val="20"/>
        <w:numPr>
          <w:ilvl w:val="0"/>
          <w:numId w:val="5"/>
        </w:numPr>
        <w:shd w:val="clear" w:color="auto" w:fill="auto"/>
        <w:spacing w:line="240" w:lineRule="auto"/>
        <w:jc w:val="center"/>
        <w:rPr>
          <w:sz w:val="30"/>
          <w:szCs w:val="30"/>
        </w:rPr>
      </w:pPr>
      <w:r w:rsidRPr="00B23430">
        <w:rPr>
          <w:b/>
          <w:sz w:val="30"/>
          <w:szCs w:val="30"/>
        </w:rPr>
        <w:t>Физическая культура и спорт</w:t>
      </w:r>
    </w:p>
    <w:p w:rsidR="000E09C7" w:rsidRPr="00B23430" w:rsidRDefault="000E09C7" w:rsidP="000E09C7">
      <w:pPr>
        <w:pStyle w:val="20"/>
        <w:shd w:val="clear" w:color="auto" w:fill="auto"/>
        <w:spacing w:line="240" w:lineRule="auto"/>
        <w:ind w:left="1240"/>
        <w:rPr>
          <w:sz w:val="30"/>
          <w:szCs w:val="30"/>
        </w:rPr>
      </w:pPr>
    </w:p>
    <w:p w:rsidR="00490D5F" w:rsidRPr="00B23430" w:rsidRDefault="00490D5F" w:rsidP="006B46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23430">
        <w:rPr>
          <w:rFonts w:ascii="Times New Roman" w:hAnsi="Times New Roman" w:cs="Times New Roman"/>
          <w:sz w:val="30"/>
          <w:szCs w:val="30"/>
        </w:rPr>
        <w:t>Для привлечения населения к занятиям физической культурой и спортом в районе имеется 291 физкультурно-с</w:t>
      </w:r>
      <w:r w:rsidR="0046699C" w:rsidRPr="00B23430">
        <w:rPr>
          <w:rFonts w:ascii="Times New Roman" w:hAnsi="Times New Roman" w:cs="Times New Roman"/>
          <w:sz w:val="30"/>
          <w:szCs w:val="30"/>
        </w:rPr>
        <w:t xml:space="preserve">портивное сооружение. Около 90% </w:t>
      </w:r>
      <w:r w:rsidRPr="00B23430">
        <w:rPr>
          <w:rFonts w:ascii="Times New Roman" w:hAnsi="Times New Roman" w:cs="Times New Roman"/>
          <w:sz w:val="30"/>
          <w:szCs w:val="30"/>
        </w:rPr>
        <w:t xml:space="preserve">спортивных сооружений в районе находятся в ведении отдела по образованию, 11 объектов (3,7%) принадлежат ЖКХ, по 8 объектов (2,7%) профессионально-техническому лицею и аграрно-экономическому колледжу. </w:t>
      </w:r>
    </w:p>
    <w:p w:rsidR="00E8263B" w:rsidRPr="00B23430" w:rsidRDefault="00E8263B" w:rsidP="006B4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23430">
        <w:rPr>
          <w:rFonts w:ascii="Times New Roman" w:hAnsi="Times New Roman" w:cs="Times New Roman"/>
          <w:sz w:val="30"/>
          <w:szCs w:val="30"/>
        </w:rPr>
        <w:t xml:space="preserve">В районе работает три крупных спортивных сооружения – физкультурно-оздоровительный комплекс «Коммунальник» (РФСК г. Столин), физкультурно-спортивный комплекс «Аквамарин» (ДЮСШ г.Столин), физкультурно-оздоровительный комплекс аг. Ольшаны (ГУО </w:t>
      </w:r>
      <w:r w:rsidR="00C974F4" w:rsidRPr="00B23430">
        <w:rPr>
          <w:rFonts w:ascii="Times New Roman" w:hAnsi="Times New Roman" w:cs="Times New Roman"/>
          <w:sz w:val="30"/>
          <w:szCs w:val="30"/>
        </w:rPr>
        <w:t>«</w:t>
      </w:r>
      <w:r w:rsidRPr="00B23430">
        <w:rPr>
          <w:rFonts w:ascii="Times New Roman" w:hAnsi="Times New Roman" w:cs="Times New Roman"/>
          <w:sz w:val="30"/>
          <w:szCs w:val="30"/>
        </w:rPr>
        <w:t>Ольшанская СШ № 2</w:t>
      </w:r>
      <w:r w:rsidR="00C974F4" w:rsidRPr="00B23430">
        <w:rPr>
          <w:rFonts w:ascii="Times New Roman" w:hAnsi="Times New Roman" w:cs="Times New Roman"/>
          <w:sz w:val="30"/>
          <w:szCs w:val="30"/>
        </w:rPr>
        <w:t>»</w:t>
      </w:r>
      <w:r w:rsidR="0046699C" w:rsidRPr="00B23430">
        <w:rPr>
          <w:rFonts w:ascii="Times New Roman" w:hAnsi="Times New Roman" w:cs="Times New Roman"/>
          <w:sz w:val="30"/>
          <w:szCs w:val="30"/>
        </w:rPr>
        <w:t xml:space="preserve">), которые </w:t>
      </w:r>
      <w:r w:rsidRPr="00B23430">
        <w:rPr>
          <w:rFonts w:ascii="Times New Roman" w:hAnsi="Times New Roman" w:cs="Times New Roman"/>
          <w:sz w:val="30"/>
          <w:szCs w:val="30"/>
        </w:rPr>
        <w:t>включены в республиканский реестр физкультурно-спортивных сооружений.</w:t>
      </w:r>
    </w:p>
    <w:p w:rsidR="00E8263B" w:rsidRPr="00B23430" w:rsidRDefault="00E8263B" w:rsidP="00EE4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23430">
        <w:rPr>
          <w:rFonts w:ascii="Times New Roman" w:hAnsi="Times New Roman" w:cs="Times New Roman"/>
          <w:sz w:val="30"/>
          <w:szCs w:val="30"/>
        </w:rPr>
        <w:t>За 2018 год средняя загрузка сооружений составила</w:t>
      </w:r>
      <w:r w:rsidR="00C974F4" w:rsidRPr="00B23430">
        <w:rPr>
          <w:rFonts w:ascii="Times New Roman" w:hAnsi="Times New Roman" w:cs="Times New Roman"/>
          <w:sz w:val="30"/>
          <w:szCs w:val="30"/>
        </w:rPr>
        <w:t xml:space="preserve"> 84,2 % (83,1%</w:t>
      </w:r>
      <w:r w:rsidRPr="00B23430">
        <w:rPr>
          <w:rFonts w:ascii="Times New Roman" w:hAnsi="Times New Roman" w:cs="Times New Roman"/>
          <w:sz w:val="30"/>
          <w:szCs w:val="30"/>
        </w:rPr>
        <w:t xml:space="preserve"> в 2017 году</w:t>
      </w:r>
      <w:r w:rsidR="00C974F4" w:rsidRPr="00B23430">
        <w:rPr>
          <w:rFonts w:ascii="Times New Roman" w:hAnsi="Times New Roman" w:cs="Times New Roman"/>
          <w:sz w:val="30"/>
          <w:szCs w:val="30"/>
        </w:rPr>
        <w:t>)</w:t>
      </w:r>
      <w:r w:rsidRPr="00B23430">
        <w:rPr>
          <w:rFonts w:ascii="Times New Roman" w:hAnsi="Times New Roman" w:cs="Times New Roman"/>
          <w:sz w:val="30"/>
          <w:szCs w:val="30"/>
        </w:rPr>
        <w:t xml:space="preserve">. </w:t>
      </w:r>
      <w:r w:rsidR="00C974F4" w:rsidRPr="00B23430">
        <w:rPr>
          <w:rFonts w:ascii="Times New Roman" w:hAnsi="Times New Roman" w:cs="Times New Roman"/>
          <w:sz w:val="30"/>
          <w:szCs w:val="30"/>
        </w:rPr>
        <w:t xml:space="preserve"> Охват учащихся учреждений общего среднего образования подготовкой в специализированных учебно-спортивных учреждениях при доведенном району в 2018 году задании 15,5 % от общего количества учащихся выполнение составило 13,7 %. За 2017 год при задании 15,2 % выполнение составило 13,8%</w:t>
      </w:r>
    </w:p>
    <w:p w:rsidR="00E8263B" w:rsidRPr="00B23430" w:rsidRDefault="00E8263B" w:rsidP="00EE4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23430">
        <w:rPr>
          <w:rFonts w:ascii="Times New Roman" w:hAnsi="Times New Roman" w:cs="Times New Roman"/>
          <w:sz w:val="30"/>
          <w:szCs w:val="30"/>
        </w:rPr>
        <w:t>В 2018 году на приобретение спортивного инвентаря в спортивных школах освоено 18985 рублей, в том числе за счет внебюджета на 1822 рубля. За истекший период текущего года приобретено инвентаря на 16100 рублей, в том числе за счет внебюджета 1500 рублей, кроме этого для стопроцентного обеспечения спортинвентарем, необходимым для организации и проведения учебно-тренировочного процесса по видам спорта заключены договоры поставки на 19000 рублей.На работы по текущему ремонту осво</w:t>
      </w:r>
      <w:r w:rsidR="0046699C" w:rsidRPr="00B23430">
        <w:rPr>
          <w:rFonts w:ascii="Times New Roman" w:hAnsi="Times New Roman" w:cs="Times New Roman"/>
          <w:sz w:val="30"/>
          <w:szCs w:val="30"/>
        </w:rPr>
        <w:t xml:space="preserve">ено 13500 рублей, в </w:t>
      </w:r>
      <w:r w:rsidRPr="00B23430">
        <w:rPr>
          <w:rFonts w:ascii="Times New Roman" w:hAnsi="Times New Roman" w:cs="Times New Roman"/>
          <w:sz w:val="30"/>
          <w:szCs w:val="30"/>
        </w:rPr>
        <w:t>том числе 2500 за счет внебюджета.</w:t>
      </w:r>
    </w:p>
    <w:p w:rsidR="00C974F4" w:rsidRPr="00B23430" w:rsidRDefault="00E8263B" w:rsidP="00EE4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23430">
        <w:rPr>
          <w:rFonts w:ascii="Times New Roman" w:hAnsi="Times New Roman" w:cs="Times New Roman"/>
          <w:bCs/>
          <w:sz w:val="30"/>
          <w:szCs w:val="30"/>
        </w:rPr>
        <w:t xml:space="preserve">Активно ведется работа </w:t>
      </w:r>
      <w:r w:rsidRPr="00B23430">
        <w:rPr>
          <w:rFonts w:ascii="Times New Roman" w:hAnsi="Times New Roman" w:cs="Times New Roman"/>
          <w:sz w:val="30"/>
          <w:szCs w:val="30"/>
        </w:rPr>
        <w:t>по подготовке спортсменов перворазрядников и кандидатов в мастера спорта спортивны</w:t>
      </w:r>
      <w:r w:rsidR="0046699C" w:rsidRPr="00B23430">
        <w:rPr>
          <w:rFonts w:ascii="Times New Roman" w:hAnsi="Times New Roman" w:cs="Times New Roman"/>
          <w:sz w:val="30"/>
          <w:szCs w:val="30"/>
        </w:rPr>
        <w:t xml:space="preserve">ми школами района. За 2018 год </w:t>
      </w:r>
      <w:r w:rsidRPr="00B23430">
        <w:rPr>
          <w:rFonts w:ascii="Times New Roman" w:hAnsi="Times New Roman" w:cs="Times New Roman"/>
          <w:sz w:val="30"/>
          <w:szCs w:val="30"/>
        </w:rPr>
        <w:t xml:space="preserve">при задании 5, подготовлено 11 перворазрядников. В 2017 году </w:t>
      </w:r>
      <w:r w:rsidR="0046699C" w:rsidRPr="00B23430">
        <w:rPr>
          <w:rFonts w:ascii="Times New Roman" w:hAnsi="Times New Roman" w:cs="Times New Roman"/>
          <w:sz w:val="30"/>
          <w:szCs w:val="30"/>
        </w:rPr>
        <w:t xml:space="preserve">также при задании 5 </w:t>
      </w:r>
      <w:r w:rsidRPr="00B23430">
        <w:rPr>
          <w:rFonts w:ascii="Times New Roman" w:hAnsi="Times New Roman" w:cs="Times New Roman"/>
          <w:sz w:val="30"/>
          <w:szCs w:val="30"/>
        </w:rPr>
        <w:t>подготовлено 11 перворазрядников. В высшее звено подготовки в 2018 году передано 5 человек, в 2016 и 2017 годах также передано по 5 человек</w:t>
      </w:r>
      <w:r w:rsidR="00C974F4" w:rsidRPr="00B23430">
        <w:rPr>
          <w:rFonts w:ascii="Times New Roman" w:hAnsi="Times New Roman" w:cs="Times New Roman"/>
          <w:sz w:val="30"/>
          <w:szCs w:val="30"/>
        </w:rPr>
        <w:t>.</w:t>
      </w:r>
    </w:p>
    <w:p w:rsidR="00C974F4" w:rsidRDefault="00C974F4" w:rsidP="00EE4747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23430">
        <w:rPr>
          <w:rFonts w:ascii="Times New Roman" w:hAnsi="Times New Roman" w:cs="Times New Roman"/>
          <w:bCs/>
          <w:sz w:val="30"/>
          <w:szCs w:val="30"/>
        </w:rPr>
        <w:t>В настоящее время в списочный состав национальных команд по трем видам спорта включено 7 человек (баскетбол-3, легкая атлетика-2, футбол-2).</w:t>
      </w:r>
    </w:p>
    <w:p w:rsidR="004D4F59" w:rsidRPr="00B23430" w:rsidRDefault="004D4F59" w:rsidP="00EE4747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E8263B" w:rsidRPr="00B23430" w:rsidRDefault="00E8263B" w:rsidP="00EE4747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98439A" w:rsidRPr="00B23430" w:rsidRDefault="001D6D0A" w:rsidP="0046699C">
      <w:pPr>
        <w:pStyle w:val="30"/>
        <w:numPr>
          <w:ilvl w:val="0"/>
          <w:numId w:val="4"/>
        </w:numPr>
        <w:shd w:val="clear" w:color="auto" w:fill="auto"/>
        <w:spacing w:after="0" w:line="240" w:lineRule="auto"/>
        <w:rPr>
          <w:sz w:val="30"/>
          <w:szCs w:val="30"/>
        </w:rPr>
      </w:pPr>
      <w:r w:rsidRPr="00B23430">
        <w:rPr>
          <w:sz w:val="30"/>
          <w:szCs w:val="30"/>
        </w:rPr>
        <w:lastRenderedPageBreak/>
        <w:t>О</w:t>
      </w:r>
      <w:r w:rsidR="0098439A" w:rsidRPr="00B23430">
        <w:rPr>
          <w:sz w:val="30"/>
          <w:szCs w:val="30"/>
        </w:rPr>
        <w:t>бщественные объединения</w:t>
      </w:r>
      <w:r w:rsidRPr="00B23430">
        <w:rPr>
          <w:sz w:val="30"/>
          <w:szCs w:val="30"/>
        </w:rPr>
        <w:t>, политические партии</w:t>
      </w:r>
    </w:p>
    <w:p w:rsidR="000E09C7" w:rsidRPr="00B23430" w:rsidRDefault="000E09C7" w:rsidP="000E09C7">
      <w:pPr>
        <w:pStyle w:val="30"/>
        <w:shd w:val="clear" w:color="auto" w:fill="auto"/>
        <w:spacing w:after="0" w:line="240" w:lineRule="auto"/>
        <w:ind w:left="1240"/>
        <w:rPr>
          <w:sz w:val="30"/>
          <w:szCs w:val="30"/>
        </w:rPr>
      </w:pPr>
    </w:p>
    <w:p w:rsidR="00C45CCF" w:rsidRPr="00CD7AEC" w:rsidRDefault="00C45CCF" w:rsidP="00C45C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D7AEC">
        <w:rPr>
          <w:rFonts w:ascii="Times New Roman" w:hAnsi="Times New Roman" w:cs="Times New Roman"/>
          <w:color w:val="000000"/>
          <w:sz w:val="30"/>
          <w:szCs w:val="30"/>
        </w:rPr>
        <w:t xml:space="preserve">Из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организационных </w:t>
      </w:r>
      <w:r w:rsidRPr="00CD7AEC">
        <w:rPr>
          <w:rFonts w:ascii="Times New Roman" w:hAnsi="Times New Roman" w:cs="Times New Roman"/>
          <w:color w:val="000000"/>
          <w:sz w:val="30"/>
          <w:szCs w:val="30"/>
        </w:rPr>
        <w:t>структур партийных организаций зарегистрированы: КПБ, Белорусская партия левых сил «Справедливый мир», БНФ, РПТС.</w:t>
      </w:r>
    </w:p>
    <w:p w:rsidR="001D6D0A" w:rsidRPr="00B23430" w:rsidRDefault="0098439A" w:rsidP="00EE4747">
      <w:pPr>
        <w:pStyle w:val="20"/>
        <w:shd w:val="clear" w:color="auto" w:fill="auto"/>
        <w:spacing w:line="240" w:lineRule="auto"/>
        <w:ind w:firstLine="520"/>
        <w:rPr>
          <w:sz w:val="30"/>
          <w:szCs w:val="30"/>
        </w:rPr>
      </w:pPr>
      <w:r w:rsidRPr="00B23430">
        <w:rPr>
          <w:sz w:val="30"/>
          <w:szCs w:val="30"/>
        </w:rPr>
        <w:t>Однако они малочисленны и существенного влияния на общественно-политическую ситуацию в районе не оказывают.</w:t>
      </w:r>
    </w:p>
    <w:p w:rsidR="0098439A" w:rsidRPr="00B23430" w:rsidRDefault="001D6D0A" w:rsidP="00EE4747">
      <w:pPr>
        <w:pStyle w:val="20"/>
        <w:shd w:val="clear" w:color="auto" w:fill="auto"/>
        <w:spacing w:line="240" w:lineRule="auto"/>
        <w:ind w:firstLine="520"/>
        <w:rPr>
          <w:sz w:val="30"/>
          <w:szCs w:val="30"/>
        </w:rPr>
      </w:pPr>
      <w:r w:rsidRPr="00B23430">
        <w:rPr>
          <w:sz w:val="30"/>
          <w:szCs w:val="30"/>
        </w:rPr>
        <w:t xml:space="preserve">Действует </w:t>
      </w:r>
      <w:r w:rsidR="003E458D">
        <w:rPr>
          <w:sz w:val="30"/>
          <w:szCs w:val="30"/>
        </w:rPr>
        <w:t>40 организационных структур</w:t>
      </w:r>
      <w:r w:rsidRPr="00B23430">
        <w:rPr>
          <w:sz w:val="30"/>
          <w:szCs w:val="30"/>
        </w:rPr>
        <w:t xml:space="preserve"> общественных объединения (406 первичных организаций), 1</w:t>
      </w:r>
      <w:r w:rsidR="003E458D">
        <w:rPr>
          <w:sz w:val="30"/>
          <w:szCs w:val="30"/>
        </w:rPr>
        <w:t>67</w:t>
      </w:r>
      <w:r w:rsidRPr="00B23430">
        <w:rPr>
          <w:sz w:val="30"/>
          <w:szCs w:val="30"/>
        </w:rPr>
        <w:t xml:space="preserve"> первичных профсоюзных организаций, 3</w:t>
      </w:r>
      <w:r w:rsidR="003E458D">
        <w:rPr>
          <w:sz w:val="30"/>
          <w:szCs w:val="30"/>
        </w:rPr>
        <w:t>6</w:t>
      </w:r>
      <w:r w:rsidRPr="00B23430">
        <w:rPr>
          <w:sz w:val="30"/>
          <w:szCs w:val="30"/>
        </w:rPr>
        <w:t xml:space="preserve"> добровольные дружины</w:t>
      </w:r>
      <w:r w:rsidR="000343A2" w:rsidRPr="00B23430">
        <w:rPr>
          <w:sz w:val="30"/>
          <w:szCs w:val="30"/>
        </w:rPr>
        <w:t>. Наиболее массовые молодежные структуры  ОО «БРСМ», ОО «БРПО», ОО «Белая Русь». Активно участвуют в общественной жизни района  ОО «Белорусский Союз женщин», ОО «Белорусский фонд Мира», Совет ветеранов и др.</w:t>
      </w:r>
    </w:p>
    <w:p w:rsidR="00306C4F" w:rsidRPr="00B23430" w:rsidRDefault="00306C4F" w:rsidP="00EE4747">
      <w:pPr>
        <w:pStyle w:val="20"/>
        <w:shd w:val="clear" w:color="auto" w:fill="auto"/>
        <w:spacing w:after="60" w:line="240" w:lineRule="auto"/>
        <w:ind w:firstLine="520"/>
        <w:rPr>
          <w:b/>
          <w:sz w:val="30"/>
          <w:szCs w:val="30"/>
        </w:rPr>
      </w:pPr>
    </w:p>
    <w:p w:rsidR="001D6D0A" w:rsidRPr="00B23430" w:rsidRDefault="001D6D0A" w:rsidP="000E09C7">
      <w:pPr>
        <w:pStyle w:val="20"/>
        <w:numPr>
          <w:ilvl w:val="0"/>
          <w:numId w:val="3"/>
        </w:numPr>
        <w:shd w:val="clear" w:color="auto" w:fill="auto"/>
        <w:spacing w:after="60" w:line="240" w:lineRule="auto"/>
        <w:jc w:val="center"/>
        <w:rPr>
          <w:b/>
          <w:sz w:val="30"/>
          <w:szCs w:val="30"/>
        </w:rPr>
      </w:pPr>
      <w:r w:rsidRPr="00B23430">
        <w:rPr>
          <w:b/>
          <w:sz w:val="30"/>
          <w:szCs w:val="30"/>
        </w:rPr>
        <w:t>Религия</w:t>
      </w:r>
    </w:p>
    <w:p w:rsidR="000E09C7" w:rsidRPr="00B23430" w:rsidRDefault="000E09C7" w:rsidP="000E09C7">
      <w:pPr>
        <w:pStyle w:val="20"/>
        <w:shd w:val="clear" w:color="auto" w:fill="auto"/>
        <w:spacing w:after="60" w:line="240" w:lineRule="auto"/>
        <w:ind w:left="1240"/>
        <w:rPr>
          <w:b/>
          <w:sz w:val="30"/>
          <w:szCs w:val="30"/>
        </w:rPr>
      </w:pPr>
    </w:p>
    <w:p w:rsidR="0098439A" w:rsidRPr="00B23430" w:rsidRDefault="001D6D0A" w:rsidP="00DC2875">
      <w:pPr>
        <w:pStyle w:val="20"/>
        <w:shd w:val="clear" w:color="auto" w:fill="auto"/>
        <w:spacing w:line="240" w:lineRule="auto"/>
        <w:ind w:firstLine="520"/>
        <w:rPr>
          <w:sz w:val="30"/>
          <w:szCs w:val="30"/>
        </w:rPr>
      </w:pPr>
      <w:r w:rsidRPr="00B23430">
        <w:rPr>
          <w:sz w:val="30"/>
          <w:szCs w:val="30"/>
        </w:rPr>
        <w:t>Н</w:t>
      </w:r>
      <w:r w:rsidR="0098439A" w:rsidRPr="00B23430">
        <w:rPr>
          <w:sz w:val="30"/>
          <w:szCs w:val="30"/>
        </w:rPr>
        <w:t xml:space="preserve">а территории района зарегистрированы и действуют 78 религиозных общин, объединенных в 5 конфессий: православная церковь </w:t>
      </w:r>
      <w:r w:rsidR="0098439A" w:rsidRPr="00B23430">
        <w:rPr>
          <w:rStyle w:val="21pt"/>
          <w:color w:val="auto"/>
          <w:sz w:val="30"/>
          <w:szCs w:val="30"/>
        </w:rPr>
        <w:t>-41,</w:t>
      </w:r>
      <w:r w:rsidR="0098439A" w:rsidRPr="00B23430">
        <w:rPr>
          <w:sz w:val="30"/>
          <w:szCs w:val="30"/>
        </w:rPr>
        <w:t xml:space="preserve"> римско-католический костел - 3, евангельские христиане баптисты - 6, христиане веры евангельской - 25, адвентисты седьмого дня - 3 общины. Основную долю в структуре конфессий занимает православная церковь и протестантские общины.</w:t>
      </w:r>
    </w:p>
    <w:p w:rsidR="00C45CCF" w:rsidRPr="00D77A5B" w:rsidRDefault="00C45CCF" w:rsidP="00DC2875">
      <w:pPr>
        <w:pStyle w:val="aa"/>
        <w:ind w:firstLine="720"/>
      </w:pPr>
      <w:r w:rsidRPr="00D77A5B">
        <w:t>Свою деятельность осуществляют 74 служителя культа(39 православных священников, 1 ксендз, 34 протестантских священнослужителей)</w:t>
      </w:r>
      <w:r w:rsidRPr="00D77A5B">
        <w:rPr>
          <w:spacing w:val="-4"/>
        </w:rPr>
        <w:t>Белорусская православная церковь</w:t>
      </w:r>
      <w:r w:rsidRPr="00D77A5B">
        <w:t xml:space="preserve">в районе представлена 41 общиной. Действует 50 церквей, 15 каплиц. </w:t>
      </w:r>
    </w:p>
    <w:p w:rsidR="00C45CCF" w:rsidRPr="00D77A5B" w:rsidRDefault="00C45CCF" w:rsidP="00DC287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77A5B">
        <w:rPr>
          <w:rFonts w:ascii="Times New Roman" w:hAnsi="Times New Roman" w:cs="Times New Roman"/>
          <w:sz w:val="30"/>
          <w:szCs w:val="30"/>
        </w:rPr>
        <w:tab/>
        <w:t xml:space="preserve">Шестнадцать православных храмов, являются памятниками архитектуры, которые входят в государственный список историко-культурных ценностей Республики Беларусь. </w:t>
      </w:r>
    </w:p>
    <w:p w:rsidR="00C45CCF" w:rsidRPr="00864E23" w:rsidRDefault="00C45CCF" w:rsidP="00DC2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64E23">
        <w:rPr>
          <w:rFonts w:ascii="Times New Roman" w:hAnsi="Times New Roman" w:cs="Times New Roman"/>
          <w:sz w:val="30"/>
          <w:szCs w:val="30"/>
        </w:rPr>
        <w:t>В 2019 году согласно поручений Президента Республики Беларусь в районе активно ведется работа по оформлению соответствующей документации на культовые здания и землю.</w:t>
      </w:r>
    </w:p>
    <w:p w:rsidR="001D6D0A" w:rsidRPr="00B23430" w:rsidRDefault="001D6D0A" w:rsidP="00DC2875">
      <w:pPr>
        <w:pStyle w:val="20"/>
        <w:shd w:val="clear" w:color="auto" w:fill="auto"/>
        <w:spacing w:line="240" w:lineRule="auto"/>
        <w:ind w:firstLine="520"/>
        <w:rPr>
          <w:sz w:val="30"/>
          <w:szCs w:val="30"/>
        </w:rPr>
      </w:pPr>
      <w:r w:rsidRPr="00864E23">
        <w:rPr>
          <w:rFonts w:eastAsiaTheme="minorHAnsi"/>
          <w:sz w:val="30"/>
          <w:szCs w:val="30"/>
        </w:rPr>
        <w:t>В целом конфессиональная обстановка</w:t>
      </w:r>
      <w:r w:rsidRPr="00B23430">
        <w:rPr>
          <w:sz w:val="30"/>
          <w:szCs w:val="30"/>
        </w:rPr>
        <w:t xml:space="preserve"> на территории района является стабильной, характеризуется взаимопониманием и веротерпимостью между верующими различных конфессий.</w:t>
      </w:r>
    </w:p>
    <w:p w:rsidR="0046699C" w:rsidRPr="00B23430" w:rsidRDefault="0046699C" w:rsidP="00DC2875">
      <w:pPr>
        <w:pStyle w:val="30"/>
        <w:shd w:val="clear" w:color="auto" w:fill="auto"/>
        <w:spacing w:after="0" w:line="240" w:lineRule="auto"/>
        <w:ind w:firstLine="520"/>
        <w:rPr>
          <w:sz w:val="30"/>
          <w:szCs w:val="30"/>
        </w:rPr>
      </w:pPr>
    </w:p>
    <w:p w:rsidR="0098439A" w:rsidRPr="00B23430" w:rsidRDefault="0098439A" w:rsidP="00DC2875">
      <w:pPr>
        <w:pStyle w:val="30"/>
        <w:numPr>
          <w:ilvl w:val="0"/>
          <w:numId w:val="2"/>
        </w:numPr>
        <w:shd w:val="clear" w:color="auto" w:fill="auto"/>
        <w:spacing w:after="0" w:line="240" w:lineRule="auto"/>
        <w:jc w:val="center"/>
        <w:rPr>
          <w:sz w:val="30"/>
          <w:szCs w:val="30"/>
        </w:rPr>
      </w:pPr>
      <w:r w:rsidRPr="00B23430">
        <w:rPr>
          <w:sz w:val="30"/>
          <w:szCs w:val="30"/>
        </w:rPr>
        <w:t>СМИ</w:t>
      </w:r>
    </w:p>
    <w:p w:rsidR="000E09C7" w:rsidRPr="00B23430" w:rsidRDefault="000E09C7" w:rsidP="00DC2875">
      <w:pPr>
        <w:pStyle w:val="30"/>
        <w:shd w:val="clear" w:color="auto" w:fill="auto"/>
        <w:spacing w:after="0" w:line="240" w:lineRule="auto"/>
        <w:ind w:left="1240"/>
        <w:rPr>
          <w:sz w:val="30"/>
          <w:szCs w:val="30"/>
        </w:rPr>
      </w:pPr>
    </w:p>
    <w:p w:rsidR="0098439A" w:rsidRPr="00B23430" w:rsidRDefault="0098439A" w:rsidP="00DC2875">
      <w:pPr>
        <w:pStyle w:val="20"/>
        <w:shd w:val="clear" w:color="auto" w:fill="auto"/>
        <w:spacing w:line="240" w:lineRule="auto"/>
        <w:ind w:firstLine="520"/>
        <w:rPr>
          <w:sz w:val="30"/>
          <w:szCs w:val="30"/>
        </w:rPr>
      </w:pPr>
      <w:r w:rsidRPr="00B23430">
        <w:rPr>
          <w:sz w:val="30"/>
          <w:szCs w:val="30"/>
        </w:rPr>
        <w:t>Информационное поле района представлено коммунальным издательским унитарным предприятием «Редакция Столинской районной газеты «Нав</w:t>
      </w:r>
      <w:r w:rsidRPr="00B23430">
        <w:rPr>
          <w:sz w:val="30"/>
          <w:szCs w:val="30"/>
          <w:lang w:val="be-BY"/>
        </w:rPr>
        <w:t>іны</w:t>
      </w:r>
      <w:r w:rsidRPr="00B23430">
        <w:rPr>
          <w:sz w:val="30"/>
          <w:szCs w:val="30"/>
        </w:rPr>
        <w:t xml:space="preserve"> Палесся». Негосударственных средств массовой информации на территории района не зарегистрировано.</w:t>
      </w:r>
    </w:p>
    <w:p w:rsidR="00864E23" w:rsidRDefault="00864E23" w:rsidP="00DC2875">
      <w:pPr>
        <w:pStyle w:val="20"/>
        <w:shd w:val="clear" w:color="auto" w:fill="auto"/>
        <w:spacing w:line="240" w:lineRule="auto"/>
        <w:ind w:firstLine="520"/>
        <w:rPr>
          <w:color w:val="000000"/>
          <w:sz w:val="30"/>
          <w:szCs w:val="30"/>
        </w:rPr>
      </w:pPr>
      <w:r w:rsidRPr="00DC18C2">
        <w:rPr>
          <w:color w:val="000000"/>
          <w:sz w:val="30"/>
          <w:szCs w:val="30"/>
        </w:rPr>
        <w:lastRenderedPageBreak/>
        <w:t xml:space="preserve">Распространяется газета «НавіныПалесся»  по подписке, а также через РУП «Белпочта», киоски «Белоблсоюзпечать», </w:t>
      </w:r>
      <w:r>
        <w:rPr>
          <w:color w:val="000000"/>
          <w:sz w:val="30"/>
          <w:szCs w:val="30"/>
        </w:rPr>
        <w:t>предприятия торговли.</w:t>
      </w:r>
    </w:p>
    <w:p w:rsidR="00864E23" w:rsidRPr="00A2307F" w:rsidRDefault="00864E23" w:rsidP="00DC2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C18C2">
        <w:rPr>
          <w:rFonts w:ascii="Times New Roman" w:hAnsi="Times New Roman" w:cs="Times New Roman"/>
          <w:sz w:val="30"/>
          <w:szCs w:val="30"/>
        </w:rPr>
        <w:t xml:space="preserve">Районная газета является самоокупаемой и прибыльной.Источником финансирования редакции являются средства от подписки на газету, доходы от рекламной деятельности. Районная газета набирается и верстается в редакции силами её сотрудников, печатается в </w:t>
      </w:r>
      <w:r w:rsidRPr="00A2307F">
        <w:rPr>
          <w:rFonts w:ascii="Times New Roman" w:hAnsi="Times New Roman" w:cs="Times New Roman"/>
          <w:sz w:val="30"/>
          <w:szCs w:val="30"/>
        </w:rPr>
        <w:t xml:space="preserve">Пинской региональной типографии. </w:t>
      </w:r>
    </w:p>
    <w:p w:rsidR="00864E23" w:rsidRDefault="00864E23" w:rsidP="00DC2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77C1">
        <w:rPr>
          <w:rFonts w:ascii="Times New Roman" w:hAnsi="Times New Roman" w:cs="Times New Roman"/>
          <w:sz w:val="30"/>
          <w:szCs w:val="30"/>
        </w:rPr>
        <w:t>Общий тираж райо</w:t>
      </w:r>
      <w:r>
        <w:rPr>
          <w:rFonts w:ascii="Times New Roman" w:hAnsi="Times New Roman" w:cs="Times New Roman"/>
          <w:sz w:val="30"/>
          <w:szCs w:val="30"/>
        </w:rPr>
        <w:t xml:space="preserve">нной газеты «Навіны Палесся» на </w:t>
      </w:r>
      <w:r w:rsidRPr="00CF77C1">
        <w:rPr>
          <w:rFonts w:ascii="Times New Roman" w:hAnsi="Times New Roman" w:cs="Times New Roman"/>
          <w:sz w:val="30"/>
          <w:szCs w:val="30"/>
        </w:rPr>
        <w:t xml:space="preserve">1 </w:t>
      </w:r>
      <w:r w:rsidR="004D4F59">
        <w:rPr>
          <w:rFonts w:ascii="Times New Roman" w:hAnsi="Times New Roman" w:cs="Times New Roman"/>
          <w:sz w:val="30"/>
          <w:szCs w:val="30"/>
        </w:rPr>
        <w:t xml:space="preserve">января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F77C1">
        <w:rPr>
          <w:rFonts w:ascii="Times New Roman" w:hAnsi="Times New Roman" w:cs="Times New Roman"/>
          <w:sz w:val="30"/>
          <w:szCs w:val="30"/>
        </w:rPr>
        <w:t>20</w:t>
      </w:r>
      <w:r w:rsidR="004D4F59">
        <w:rPr>
          <w:rFonts w:ascii="Times New Roman" w:hAnsi="Times New Roman" w:cs="Times New Roman"/>
          <w:sz w:val="30"/>
          <w:szCs w:val="30"/>
        </w:rPr>
        <w:t>20</w:t>
      </w:r>
      <w:r w:rsidRPr="00CF77C1">
        <w:rPr>
          <w:rFonts w:ascii="Times New Roman" w:hAnsi="Times New Roman" w:cs="Times New Roman"/>
          <w:sz w:val="30"/>
          <w:szCs w:val="30"/>
        </w:rPr>
        <w:t xml:space="preserve"> г. составляет </w:t>
      </w:r>
      <w:r w:rsidRPr="00E13EC7">
        <w:rPr>
          <w:rFonts w:ascii="Times New Roman" w:hAnsi="Times New Roman" w:cs="Times New Roman"/>
          <w:sz w:val="30"/>
          <w:szCs w:val="30"/>
        </w:rPr>
        <w:t>11</w:t>
      </w:r>
      <w:r w:rsidR="004D4F59">
        <w:rPr>
          <w:rFonts w:ascii="Times New Roman" w:hAnsi="Times New Roman" w:cs="Times New Roman"/>
          <w:sz w:val="30"/>
          <w:szCs w:val="30"/>
        </w:rPr>
        <w:t>941</w:t>
      </w:r>
      <w:r w:rsidRPr="00E13EC7">
        <w:rPr>
          <w:rFonts w:ascii="Times New Roman" w:hAnsi="Times New Roman" w:cs="Times New Roman"/>
          <w:sz w:val="30"/>
          <w:szCs w:val="30"/>
        </w:rPr>
        <w:t xml:space="preserve"> </w:t>
      </w:r>
      <w:r w:rsidRPr="00CF77C1">
        <w:rPr>
          <w:rFonts w:ascii="Times New Roman" w:hAnsi="Times New Roman" w:cs="Times New Roman"/>
          <w:sz w:val="30"/>
          <w:szCs w:val="30"/>
        </w:rPr>
        <w:t>экземпляр</w:t>
      </w:r>
      <w:r w:rsidR="004D4F59">
        <w:rPr>
          <w:rFonts w:ascii="Times New Roman" w:hAnsi="Times New Roman" w:cs="Times New Roman"/>
          <w:sz w:val="30"/>
          <w:szCs w:val="30"/>
        </w:rPr>
        <w:t>,</w:t>
      </w:r>
      <w:r w:rsidRPr="00CF77C1">
        <w:rPr>
          <w:rFonts w:ascii="Times New Roman" w:hAnsi="Times New Roman" w:cs="Times New Roman"/>
          <w:sz w:val="30"/>
          <w:szCs w:val="30"/>
        </w:rPr>
        <w:t xml:space="preserve"> 32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CF77C1">
        <w:rPr>
          <w:rFonts w:ascii="Times New Roman" w:hAnsi="Times New Roman" w:cs="Times New Roman"/>
          <w:sz w:val="30"/>
          <w:szCs w:val="30"/>
        </w:rPr>
        <w:t xml:space="preserve"> экземпляров – ведомственная подписка. В розницу реализуется 9</w:t>
      </w:r>
      <w:r>
        <w:rPr>
          <w:rFonts w:ascii="Times New Roman" w:hAnsi="Times New Roman" w:cs="Times New Roman"/>
          <w:sz w:val="30"/>
          <w:szCs w:val="30"/>
        </w:rPr>
        <w:t>55</w:t>
      </w:r>
      <w:r w:rsidRPr="00CF77C1">
        <w:rPr>
          <w:rFonts w:ascii="Times New Roman" w:hAnsi="Times New Roman" w:cs="Times New Roman"/>
          <w:sz w:val="30"/>
          <w:szCs w:val="30"/>
        </w:rPr>
        <w:t xml:space="preserve"> экземпляров. </w:t>
      </w:r>
    </w:p>
    <w:p w:rsidR="0098439A" w:rsidRPr="00B23430" w:rsidRDefault="0098439A" w:rsidP="00DC2875">
      <w:pPr>
        <w:pStyle w:val="20"/>
        <w:shd w:val="clear" w:color="auto" w:fill="auto"/>
        <w:spacing w:line="240" w:lineRule="auto"/>
        <w:ind w:firstLine="520"/>
        <w:rPr>
          <w:sz w:val="30"/>
          <w:szCs w:val="30"/>
        </w:rPr>
      </w:pPr>
      <w:r w:rsidRPr="00B23430">
        <w:rPr>
          <w:sz w:val="30"/>
          <w:szCs w:val="30"/>
        </w:rPr>
        <w:t>Разработана и действует электронная версия районной газеты.</w:t>
      </w:r>
      <w:r w:rsidR="00306C4F" w:rsidRPr="00B23430">
        <w:rPr>
          <w:sz w:val="30"/>
          <w:szCs w:val="30"/>
        </w:rPr>
        <w:t xml:space="preserve"> Информационно активна и страница Столинский район на сайте Брестского облисполкома.</w:t>
      </w:r>
    </w:p>
    <w:p w:rsidR="0098439A" w:rsidRPr="00B23430" w:rsidRDefault="00306C4F" w:rsidP="00DC2875">
      <w:pPr>
        <w:pStyle w:val="20"/>
        <w:shd w:val="clear" w:color="auto" w:fill="auto"/>
        <w:spacing w:line="240" w:lineRule="auto"/>
        <w:ind w:firstLine="520"/>
        <w:rPr>
          <w:sz w:val="30"/>
          <w:szCs w:val="30"/>
        </w:rPr>
      </w:pPr>
      <w:r w:rsidRPr="00B23430">
        <w:rPr>
          <w:sz w:val="30"/>
          <w:szCs w:val="30"/>
        </w:rPr>
        <w:t xml:space="preserve">Услуги по полиграфическому изданию </w:t>
      </w:r>
      <w:r w:rsidR="00864E23">
        <w:rPr>
          <w:sz w:val="30"/>
          <w:szCs w:val="30"/>
        </w:rPr>
        <w:t xml:space="preserve">населению </w:t>
      </w:r>
      <w:r w:rsidRPr="00B23430">
        <w:rPr>
          <w:sz w:val="30"/>
          <w:szCs w:val="30"/>
        </w:rPr>
        <w:t>оказывает районная типография.</w:t>
      </w:r>
    </w:p>
    <w:sectPr w:rsidR="0098439A" w:rsidRPr="00B23430" w:rsidSect="006B4689">
      <w:foot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FD2" w:rsidRDefault="00E87FD2" w:rsidP="0098439A">
      <w:pPr>
        <w:spacing w:after="0" w:line="240" w:lineRule="auto"/>
      </w:pPr>
      <w:r>
        <w:separator/>
      </w:r>
    </w:p>
  </w:endnote>
  <w:endnote w:type="continuationSeparator" w:id="1">
    <w:p w:rsidR="00E87FD2" w:rsidRDefault="00E87FD2" w:rsidP="00984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205455"/>
      <w:docPartObj>
        <w:docPartGallery w:val="Page Numbers (Bottom of Page)"/>
        <w:docPartUnique/>
      </w:docPartObj>
    </w:sdtPr>
    <w:sdtContent>
      <w:p w:rsidR="006B4689" w:rsidRDefault="00AD3535">
        <w:pPr>
          <w:pStyle w:val="a5"/>
          <w:jc w:val="center"/>
        </w:pPr>
        <w:r>
          <w:fldChar w:fldCharType="begin"/>
        </w:r>
        <w:r w:rsidR="006B4689">
          <w:instrText>PAGE   \* MERGEFORMAT</w:instrText>
        </w:r>
        <w:r>
          <w:fldChar w:fldCharType="separate"/>
        </w:r>
        <w:r w:rsidR="004D4F59">
          <w:rPr>
            <w:noProof/>
          </w:rPr>
          <w:t>16</w:t>
        </w:r>
        <w:r>
          <w:fldChar w:fldCharType="end"/>
        </w:r>
      </w:p>
    </w:sdtContent>
  </w:sdt>
  <w:p w:rsidR="006B4689" w:rsidRDefault="006B46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FD2" w:rsidRDefault="00E87FD2" w:rsidP="0098439A">
      <w:pPr>
        <w:spacing w:after="0" w:line="240" w:lineRule="auto"/>
      </w:pPr>
      <w:r>
        <w:separator/>
      </w:r>
    </w:p>
  </w:footnote>
  <w:footnote w:type="continuationSeparator" w:id="1">
    <w:p w:rsidR="00E87FD2" w:rsidRDefault="00E87FD2" w:rsidP="00984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294"/>
    <w:multiLevelType w:val="hybridMultilevel"/>
    <w:tmpl w:val="DE644A60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A06312E"/>
    <w:multiLevelType w:val="hybridMultilevel"/>
    <w:tmpl w:val="D140039C"/>
    <w:lvl w:ilvl="0" w:tplc="04190009">
      <w:start w:val="1"/>
      <w:numFmt w:val="bullet"/>
      <w:lvlText w:val=""/>
      <w:lvlJc w:val="left"/>
      <w:pPr>
        <w:ind w:left="1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">
    <w:nsid w:val="11215EF5"/>
    <w:multiLevelType w:val="hybridMultilevel"/>
    <w:tmpl w:val="48C2B2B2"/>
    <w:lvl w:ilvl="0" w:tplc="04190009">
      <w:start w:val="1"/>
      <w:numFmt w:val="bullet"/>
      <w:lvlText w:val=""/>
      <w:lvlJc w:val="left"/>
      <w:pPr>
        <w:ind w:left="1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">
    <w:nsid w:val="1CFE065F"/>
    <w:multiLevelType w:val="hybridMultilevel"/>
    <w:tmpl w:val="3DDA40B2"/>
    <w:lvl w:ilvl="0" w:tplc="04190009">
      <w:start w:val="1"/>
      <w:numFmt w:val="bullet"/>
      <w:lvlText w:val=""/>
      <w:lvlJc w:val="left"/>
      <w:pPr>
        <w:ind w:left="1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4">
    <w:nsid w:val="1DFB6A54"/>
    <w:multiLevelType w:val="hybridMultilevel"/>
    <w:tmpl w:val="D568AC56"/>
    <w:lvl w:ilvl="0" w:tplc="04190009">
      <w:start w:val="1"/>
      <w:numFmt w:val="bullet"/>
      <w:lvlText w:val=""/>
      <w:lvlJc w:val="left"/>
      <w:pPr>
        <w:ind w:left="1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5">
    <w:nsid w:val="2CA326A0"/>
    <w:multiLevelType w:val="hybridMultilevel"/>
    <w:tmpl w:val="F1D28A6A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E2D1E4B"/>
    <w:multiLevelType w:val="multilevel"/>
    <w:tmpl w:val="A18AB2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4556EA"/>
    <w:multiLevelType w:val="hybridMultilevel"/>
    <w:tmpl w:val="1916C11E"/>
    <w:lvl w:ilvl="0" w:tplc="04190009">
      <w:start w:val="1"/>
      <w:numFmt w:val="bullet"/>
      <w:lvlText w:val=""/>
      <w:lvlJc w:val="left"/>
      <w:pPr>
        <w:ind w:left="1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">
    <w:nsid w:val="3F97488C"/>
    <w:multiLevelType w:val="hybridMultilevel"/>
    <w:tmpl w:val="B0B23784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2F553C9"/>
    <w:multiLevelType w:val="hybridMultilevel"/>
    <w:tmpl w:val="FBE65C42"/>
    <w:lvl w:ilvl="0" w:tplc="04190009">
      <w:start w:val="1"/>
      <w:numFmt w:val="bullet"/>
      <w:lvlText w:val=""/>
      <w:lvlJc w:val="left"/>
      <w:pPr>
        <w:ind w:left="1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0">
    <w:nsid w:val="541448FF"/>
    <w:multiLevelType w:val="hybridMultilevel"/>
    <w:tmpl w:val="67E2B076"/>
    <w:lvl w:ilvl="0" w:tplc="04190009">
      <w:start w:val="1"/>
      <w:numFmt w:val="bullet"/>
      <w:lvlText w:val=""/>
      <w:lvlJc w:val="left"/>
      <w:pPr>
        <w:ind w:left="1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1">
    <w:nsid w:val="584A5DB2"/>
    <w:multiLevelType w:val="hybridMultilevel"/>
    <w:tmpl w:val="5AEC94E4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8643F6F"/>
    <w:multiLevelType w:val="hybridMultilevel"/>
    <w:tmpl w:val="6FD6031E"/>
    <w:lvl w:ilvl="0" w:tplc="04190009">
      <w:start w:val="1"/>
      <w:numFmt w:val="bullet"/>
      <w:lvlText w:val=""/>
      <w:lvlJc w:val="left"/>
      <w:pPr>
        <w:ind w:left="1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3">
    <w:nsid w:val="7AFE2ED1"/>
    <w:multiLevelType w:val="hybridMultilevel"/>
    <w:tmpl w:val="6EB0DF5A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D656F71"/>
    <w:multiLevelType w:val="hybridMultilevel"/>
    <w:tmpl w:val="2CB224D6"/>
    <w:lvl w:ilvl="0" w:tplc="04190009">
      <w:start w:val="1"/>
      <w:numFmt w:val="bullet"/>
      <w:lvlText w:val=""/>
      <w:lvlJc w:val="left"/>
      <w:pPr>
        <w:ind w:left="1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3"/>
  </w:num>
  <w:num w:numId="6">
    <w:abstractNumId w:val="13"/>
  </w:num>
  <w:num w:numId="7">
    <w:abstractNumId w:val="0"/>
  </w:num>
  <w:num w:numId="8">
    <w:abstractNumId w:val="1"/>
  </w:num>
  <w:num w:numId="9">
    <w:abstractNumId w:val="14"/>
  </w:num>
  <w:num w:numId="10">
    <w:abstractNumId w:val="5"/>
  </w:num>
  <w:num w:numId="11">
    <w:abstractNumId w:val="7"/>
  </w:num>
  <w:num w:numId="12">
    <w:abstractNumId w:val="12"/>
  </w:num>
  <w:num w:numId="13">
    <w:abstractNumId w:val="11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439A"/>
    <w:rsid w:val="00032002"/>
    <w:rsid w:val="000343A2"/>
    <w:rsid w:val="000E09C7"/>
    <w:rsid w:val="000E5386"/>
    <w:rsid w:val="0016120F"/>
    <w:rsid w:val="00166140"/>
    <w:rsid w:val="00196602"/>
    <w:rsid w:val="001D35C2"/>
    <w:rsid w:val="001D6D0A"/>
    <w:rsid w:val="002039EB"/>
    <w:rsid w:val="00245009"/>
    <w:rsid w:val="002A60CF"/>
    <w:rsid w:val="002D5670"/>
    <w:rsid w:val="00306C4F"/>
    <w:rsid w:val="00376665"/>
    <w:rsid w:val="003831EB"/>
    <w:rsid w:val="003E458D"/>
    <w:rsid w:val="004336E6"/>
    <w:rsid w:val="0046699C"/>
    <w:rsid w:val="00490D5F"/>
    <w:rsid w:val="004D4F59"/>
    <w:rsid w:val="006B4689"/>
    <w:rsid w:val="007460F8"/>
    <w:rsid w:val="007F0BB7"/>
    <w:rsid w:val="008029AD"/>
    <w:rsid w:val="00864E23"/>
    <w:rsid w:val="008E34BF"/>
    <w:rsid w:val="0098439A"/>
    <w:rsid w:val="009A2C1C"/>
    <w:rsid w:val="00AD3535"/>
    <w:rsid w:val="00AE752F"/>
    <w:rsid w:val="00B23430"/>
    <w:rsid w:val="00B41A85"/>
    <w:rsid w:val="00B93D3C"/>
    <w:rsid w:val="00C16BEC"/>
    <w:rsid w:val="00C35A38"/>
    <w:rsid w:val="00C45CCF"/>
    <w:rsid w:val="00C47BBF"/>
    <w:rsid w:val="00C974F4"/>
    <w:rsid w:val="00CB6388"/>
    <w:rsid w:val="00D06693"/>
    <w:rsid w:val="00D422A2"/>
    <w:rsid w:val="00D43F08"/>
    <w:rsid w:val="00DA526F"/>
    <w:rsid w:val="00DC2875"/>
    <w:rsid w:val="00E001B7"/>
    <w:rsid w:val="00E00611"/>
    <w:rsid w:val="00E804A3"/>
    <w:rsid w:val="00E8263B"/>
    <w:rsid w:val="00E87FD2"/>
    <w:rsid w:val="00EE4747"/>
    <w:rsid w:val="00F653EA"/>
    <w:rsid w:val="00FD0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35"/>
  </w:style>
  <w:style w:type="paragraph" w:styleId="1">
    <w:name w:val="heading 1"/>
    <w:basedOn w:val="10"/>
    <w:next w:val="10"/>
    <w:link w:val="11"/>
    <w:qFormat/>
    <w:rsid w:val="001D35C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8439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8439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8439A"/>
    <w:pPr>
      <w:widowControl w:val="0"/>
      <w:shd w:val="clear" w:color="auto" w:fill="FFFFFF"/>
      <w:spacing w:after="240" w:line="264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98439A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84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439A"/>
  </w:style>
  <w:style w:type="paragraph" w:styleId="a5">
    <w:name w:val="footer"/>
    <w:basedOn w:val="a"/>
    <w:link w:val="a6"/>
    <w:uiPriority w:val="99"/>
    <w:unhideWhenUsed/>
    <w:rsid w:val="00984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439A"/>
  </w:style>
  <w:style w:type="character" w:customStyle="1" w:styleId="8">
    <w:name w:val="Основной текст (8)_"/>
    <w:basedOn w:val="a0"/>
    <w:link w:val="80"/>
    <w:rsid w:val="0098439A"/>
    <w:rPr>
      <w:rFonts w:ascii="Verdana" w:eastAsia="Verdana" w:hAnsi="Verdana" w:cs="Verdana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8439A"/>
    <w:pPr>
      <w:widowControl w:val="0"/>
      <w:shd w:val="clear" w:color="auto" w:fill="FFFFFF"/>
      <w:spacing w:after="0" w:line="230" w:lineRule="exact"/>
      <w:ind w:firstLine="520"/>
    </w:pPr>
    <w:rPr>
      <w:rFonts w:ascii="Verdana" w:eastAsia="Verdana" w:hAnsi="Verdana" w:cs="Verdana"/>
      <w:sz w:val="16"/>
      <w:szCs w:val="16"/>
    </w:rPr>
  </w:style>
  <w:style w:type="character" w:customStyle="1" w:styleId="21pt">
    <w:name w:val="Основной текст (2) + Интервал 1 pt"/>
    <w:basedOn w:val="2"/>
    <w:rsid w:val="00984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4336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8029AD"/>
    <w:pPr>
      <w:widowControl w:val="0"/>
      <w:autoSpaceDE w:val="0"/>
      <w:autoSpaceDN w:val="0"/>
      <w:adjustRightInd w:val="0"/>
      <w:spacing w:after="0" w:line="368" w:lineRule="exact"/>
      <w:ind w:firstLine="32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029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 + Курсив"/>
    <w:basedOn w:val="2"/>
    <w:rsid w:val="002A60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A60C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A60CF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table" w:styleId="a8">
    <w:name w:val="Table Grid"/>
    <w:basedOn w:val="a1"/>
    <w:uiPriority w:val="39"/>
    <w:rsid w:val="00E001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6699C"/>
    <w:pPr>
      <w:ind w:left="720"/>
      <w:contextualSpacing/>
    </w:pPr>
  </w:style>
  <w:style w:type="character" w:customStyle="1" w:styleId="11">
    <w:name w:val="Заголовок 1 Знак"/>
    <w:basedOn w:val="a0"/>
    <w:link w:val="1"/>
    <w:rsid w:val="001D35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1D35C2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b">
    <w:name w:val="Основной текст Знак"/>
    <w:basedOn w:val="a0"/>
    <w:link w:val="aa"/>
    <w:rsid w:val="001D35C2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22">
    <w:name w:val="Body Text 2"/>
    <w:basedOn w:val="a"/>
    <w:link w:val="23"/>
    <w:rsid w:val="001D35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1D3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1D35C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DC05E-3474-496D-9545-7243B9A0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5180</Words>
  <Characters>29532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PC80-2</dc:creator>
  <cp:keywords/>
  <dc:description/>
  <cp:lastModifiedBy>1</cp:lastModifiedBy>
  <cp:revision>20</cp:revision>
  <dcterms:created xsi:type="dcterms:W3CDTF">2019-09-05T07:14:00Z</dcterms:created>
  <dcterms:modified xsi:type="dcterms:W3CDTF">2020-05-21T07:32:00Z</dcterms:modified>
</cp:coreProperties>
</file>