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6D079" w14:textId="39214185" w:rsidR="00261F28" w:rsidRPr="001E4912" w:rsidRDefault="00261F28" w:rsidP="001E4912">
      <w:pPr>
        <w:spacing w:after="0" w:line="240" w:lineRule="auto"/>
        <w:jc w:val="right"/>
        <w:rPr>
          <w:bCs/>
          <w:sz w:val="24"/>
          <w:szCs w:val="24"/>
        </w:rPr>
      </w:pPr>
      <w:r w:rsidRPr="001E4912">
        <w:rPr>
          <w:bCs/>
          <w:sz w:val="24"/>
          <w:szCs w:val="24"/>
        </w:rPr>
        <w:t>МАТЕРИАЛ</w:t>
      </w:r>
      <w:r w:rsidR="001E4912">
        <w:rPr>
          <w:bCs/>
          <w:sz w:val="24"/>
          <w:szCs w:val="24"/>
        </w:rPr>
        <w:t xml:space="preserve"> </w:t>
      </w:r>
      <w:r w:rsidRPr="001E4912">
        <w:rPr>
          <w:bCs/>
          <w:sz w:val="24"/>
          <w:szCs w:val="24"/>
        </w:rPr>
        <w:t>для членов информационно-пропагандистских групп</w:t>
      </w:r>
    </w:p>
    <w:p w14:paraId="02C87938" w14:textId="77777777" w:rsidR="00261F28" w:rsidRPr="001E4912" w:rsidRDefault="00261F28" w:rsidP="001E4912">
      <w:pPr>
        <w:spacing w:after="0" w:line="240" w:lineRule="auto"/>
        <w:jc w:val="right"/>
        <w:rPr>
          <w:bCs/>
          <w:sz w:val="24"/>
          <w:szCs w:val="24"/>
        </w:rPr>
      </w:pPr>
      <w:r w:rsidRPr="001E4912">
        <w:rPr>
          <w:bCs/>
          <w:sz w:val="24"/>
          <w:szCs w:val="24"/>
        </w:rPr>
        <w:t>(ноябрь 2023 г.)</w:t>
      </w:r>
    </w:p>
    <w:p w14:paraId="5FDF02DA" w14:textId="77777777" w:rsidR="003A732F" w:rsidRPr="00330889" w:rsidRDefault="003A732F" w:rsidP="001345E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097D572B" w14:textId="77777777" w:rsidR="00C93B64" w:rsidRPr="001E4912" w:rsidRDefault="003A732F" w:rsidP="000C7AFE">
      <w:pPr>
        <w:spacing w:after="0" w:line="240" w:lineRule="auto"/>
        <w:jc w:val="center"/>
        <w:rPr>
          <w:b/>
          <w:bCs/>
          <w:szCs w:val="28"/>
        </w:rPr>
      </w:pPr>
      <w:r w:rsidRPr="001E4912">
        <w:rPr>
          <w:b/>
          <w:bCs/>
          <w:szCs w:val="28"/>
        </w:rPr>
        <w:t xml:space="preserve">ЭКОНОМИЧЕСКАЯ БЕЗОПАСНОСТЬ – </w:t>
      </w:r>
      <w:r w:rsidR="00BA4B29" w:rsidRPr="001E4912">
        <w:rPr>
          <w:b/>
          <w:bCs/>
          <w:szCs w:val="28"/>
        </w:rPr>
        <w:br/>
      </w:r>
      <w:r w:rsidRPr="001E4912">
        <w:rPr>
          <w:b/>
          <w:bCs/>
          <w:szCs w:val="28"/>
        </w:rPr>
        <w:t xml:space="preserve">КЛЮЧЕВОЕ УСЛОВИЕ </w:t>
      </w:r>
      <w:r w:rsidR="00BA4B29" w:rsidRPr="001E4912">
        <w:rPr>
          <w:b/>
          <w:bCs/>
          <w:szCs w:val="28"/>
        </w:rPr>
        <w:br/>
      </w:r>
      <w:r w:rsidRPr="001E4912">
        <w:rPr>
          <w:b/>
          <w:bCs/>
          <w:szCs w:val="28"/>
        </w:rPr>
        <w:t xml:space="preserve">УСТОЙЧИВОГО РАЗВИТИЯ </w:t>
      </w:r>
      <w:r w:rsidR="00BA4B29" w:rsidRPr="001E4912">
        <w:rPr>
          <w:b/>
          <w:bCs/>
          <w:szCs w:val="28"/>
        </w:rPr>
        <w:t xml:space="preserve">БЕЛОРУССКОГО </w:t>
      </w:r>
      <w:r w:rsidRPr="001E4912">
        <w:rPr>
          <w:b/>
          <w:bCs/>
          <w:szCs w:val="28"/>
        </w:rPr>
        <w:t>ГОСУДАРСТВА</w:t>
      </w:r>
    </w:p>
    <w:p w14:paraId="07D8A3B0" w14:textId="77777777" w:rsidR="001E4912" w:rsidRPr="00330889" w:rsidRDefault="001E4912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453A5A7E" w14:textId="77777777" w:rsidR="00C951BE" w:rsidRPr="00330889" w:rsidRDefault="009B537E" w:rsidP="00C951BE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Выступая с ежегодным Посланием белорусскому народу и Национальному собранию 31 марта 2023 г. </w:t>
      </w:r>
      <w:r w:rsidRPr="00330889">
        <w:rPr>
          <w:b/>
          <w:bCs/>
          <w:iCs/>
          <w:sz w:val="30"/>
          <w:szCs w:val="30"/>
        </w:rPr>
        <w:t xml:space="preserve">Президент Республики Беларусь </w:t>
      </w:r>
      <w:proofErr w:type="spellStart"/>
      <w:r w:rsidRPr="00330889">
        <w:rPr>
          <w:b/>
          <w:bCs/>
          <w:iCs/>
          <w:sz w:val="30"/>
          <w:szCs w:val="30"/>
        </w:rPr>
        <w:t>А.Г.Лукашенко</w:t>
      </w:r>
      <w:proofErr w:type="spellEnd"/>
      <w:r w:rsidRPr="00330889">
        <w:rPr>
          <w:bCs/>
          <w:iCs/>
          <w:sz w:val="30"/>
          <w:szCs w:val="30"/>
        </w:rPr>
        <w:t xml:space="preserve"> подчеркнул</w:t>
      </w:r>
      <w:r w:rsidR="00144026" w:rsidRPr="00330889">
        <w:rPr>
          <w:bCs/>
          <w:iCs/>
          <w:sz w:val="30"/>
          <w:szCs w:val="30"/>
        </w:rPr>
        <w:t>:</w:t>
      </w:r>
      <w:r w:rsidRPr="00330889">
        <w:rPr>
          <w:bCs/>
          <w:i/>
          <w:iCs/>
          <w:sz w:val="30"/>
          <w:szCs w:val="30"/>
        </w:rPr>
        <w:t xml:space="preserve"> </w:t>
      </w:r>
      <w:r w:rsidR="00C951BE" w:rsidRPr="00330889">
        <w:rPr>
          <w:bCs/>
          <w:i/>
          <w:iCs/>
          <w:sz w:val="30"/>
          <w:szCs w:val="30"/>
        </w:rPr>
        <w:t xml:space="preserve">«Вот уже три десятилетия </w:t>
      </w:r>
      <w:r w:rsidR="00C951BE" w:rsidRPr="00330889">
        <w:rPr>
          <w:b/>
          <w:bCs/>
          <w:i/>
          <w:iCs/>
          <w:sz w:val="30"/>
          <w:szCs w:val="30"/>
        </w:rPr>
        <w:t>фундаментом нашей государственной политики является социально ориентированная экономика</w:t>
      </w:r>
      <w:r w:rsidR="00C951BE" w:rsidRPr="00330889">
        <w:rPr>
          <w:bCs/>
          <w:i/>
          <w:iCs/>
          <w:sz w:val="30"/>
          <w:szCs w:val="30"/>
        </w:rPr>
        <w:t>. Эта политика успешна</w:t>
      </w:r>
      <w:r w:rsidR="00B02B58" w:rsidRPr="00330889">
        <w:rPr>
          <w:bCs/>
          <w:i/>
          <w:i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  <w:r w:rsidR="00B02B58" w:rsidRPr="00330889">
        <w:rPr>
          <w:bCs/>
          <w:i/>
          <w:iCs/>
          <w:sz w:val="30"/>
          <w:szCs w:val="30"/>
        </w:rPr>
        <w:t>Н</w:t>
      </w:r>
      <w:r w:rsidR="00C951BE" w:rsidRPr="00330889">
        <w:rPr>
          <w:bCs/>
          <w:i/>
          <w:iCs/>
          <w:sz w:val="30"/>
          <w:szCs w:val="30"/>
        </w:rPr>
        <w:t xml:space="preserve">арод ее поддерживает. По всем показателям, характеризующим социальное равенство, Беларусь относится к наиболее благополучным странам… Поэтому </w:t>
      </w:r>
      <w:r w:rsidR="00C951BE" w:rsidRPr="00330889">
        <w:rPr>
          <w:b/>
          <w:bCs/>
          <w:i/>
          <w:iCs/>
          <w:sz w:val="30"/>
          <w:szCs w:val="30"/>
        </w:rPr>
        <w:t>именно экономика, которая обеспечивает социальную защищенность граждан, является главной мишенью Запада</w:t>
      </w:r>
      <w:r w:rsidR="00C951BE" w:rsidRPr="00330889">
        <w:rPr>
          <w:bCs/>
          <w:i/>
          <w:iCs/>
          <w:sz w:val="30"/>
          <w:szCs w:val="30"/>
        </w:rPr>
        <w:t>»</w:t>
      </w:r>
      <w:r w:rsidR="00C951BE" w:rsidRPr="00330889">
        <w:rPr>
          <w:b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</w:p>
    <w:p w14:paraId="6AAE6E22" w14:textId="77777777" w:rsidR="009B537E" w:rsidRPr="00330889" w:rsidRDefault="009B537E" w:rsidP="009B537E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Несмотря на беспрецедентное санкционное давление, белорусская экономика демонстрирует рост: увеличилось промышленное про</w:t>
      </w:r>
      <w:r w:rsidR="00017695" w:rsidRPr="00330889">
        <w:rPr>
          <w:bCs/>
          <w:sz w:val="30"/>
          <w:szCs w:val="30"/>
        </w:rPr>
        <w:t xml:space="preserve">изводство, снизилась инфляция, </w:t>
      </w:r>
      <w:r w:rsidRPr="00330889">
        <w:rPr>
          <w:bCs/>
          <w:sz w:val="30"/>
          <w:szCs w:val="30"/>
        </w:rPr>
        <w:t>выросли денежные доходы населения</w:t>
      </w:r>
      <w:r w:rsidR="00531878" w:rsidRPr="00330889">
        <w:rPr>
          <w:bCs/>
          <w:sz w:val="30"/>
          <w:szCs w:val="30"/>
        </w:rPr>
        <w:t>.</w:t>
      </w:r>
    </w:p>
    <w:p w14:paraId="7CB53915" w14:textId="5F6CF27A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1. Общие сведения</w:t>
      </w:r>
    </w:p>
    <w:p w14:paraId="4F5BDA75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проекте новой Концепции национальной безопасности Республики Беларусь (далее – Концепция) указано, что</w:t>
      </w:r>
      <w:r w:rsidRPr="00330889">
        <w:rPr>
          <w:bCs/>
          <w:i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экономическая безопасность </w:t>
      </w:r>
      <w:r w:rsidRPr="00330889">
        <w:rPr>
          <w:bCs/>
          <w:sz w:val="30"/>
          <w:szCs w:val="30"/>
        </w:rPr>
        <w:t>– состояние защищенности отраслей и сфер экономики от воздействия угроз, препятствующих устойчивому социально-экономическому развитию Республики Беларусь.</w:t>
      </w:r>
    </w:p>
    <w:p w14:paraId="11D88FDA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Основные национальные интересы в экономической сфере</w:t>
      </w:r>
      <w:r w:rsidRPr="00330889">
        <w:rPr>
          <w:bCs/>
          <w:sz w:val="30"/>
          <w:szCs w:val="30"/>
        </w:rPr>
        <w:t>:</w:t>
      </w:r>
    </w:p>
    <w:p w14:paraId="3C134D6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14:paraId="4B8D2C8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ценовой и финансовой стабильности;</w:t>
      </w:r>
    </w:p>
    <w:p w14:paraId="01F21528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14:paraId="3F22586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продовольственной безопасности;</w:t>
      </w:r>
    </w:p>
    <w:p w14:paraId="23A63C1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lastRenderedPageBreak/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14:paraId="3B5C1293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поддержание товарной и страновой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14:paraId="27AD7055" w14:textId="7D9F72B1" w:rsidR="006534ED" w:rsidRPr="001E4912" w:rsidRDefault="009F1341" w:rsidP="001E491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pacing w:val="-6"/>
          <w:sz w:val="30"/>
          <w:szCs w:val="30"/>
        </w:rPr>
        <w:t>Внутренние и внешние источники угроз национальной безопасности</w:t>
      </w:r>
      <w:r w:rsidRPr="00330889">
        <w:rPr>
          <w:bCs/>
          <w:sz w:val="30"/>
          <w:szCs w:val="30"/>
        </w:rPr>
        <w:t xml:space="preserve"> в экономической сфере перечислены в проекте новой Концепции.</w:t>
      </w:r>
    </w:p>
    <w:p w14:paraId="43BB455F" w14:textId="336E9FB5" w:rsidR="00093A0D" w:rsidRPr="00330889" w:rsidRDefault="009F1341" w:rsidP="00F6445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2</w:t>
      </w:r>
      <w:r w:rsidR="00C27974" w:rsidRPr="00330889">
        <w:rPr>
          <w:b/>
          <w:bCs/>
          <w:sz w:val="30"/>
          <w:szCs w:val="30"/>
        </w:rPr>
        <w:t>. </w:t>
      </w:r>
      <w:r w:rsidR="00093A0D" w:rsidRPr="00330889">
        <w:rPr>
          <w:b/>
          <w:bCs/>
          <w:sz w:val="30"/>
          <w:szCs w:val="30"/>
        </w:rPr>
        <w:t>Экономический рост и повышение конкурентоспособности белорусской экономики</w:t>
      </w:r>
    </w:p>
    <w:p w14:paraId="026114D9" w14:textId="77777777" w:rsidR="00217210" w:rsidRPr="00330889" w:rsidRDefault="00093A0D" w:rsidP="00F64459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330889">
        <w:rPr>
          <w:bCs/>
          <w:sz w:val="30"/>
          <w:szCs w:val="30"/>
        </w:rPr>
        <w:t>Несмотр</w:t>
      </w:r>
      <w:r w:rsidR="00F64459" w:rsidRPr="00330889">
        <w:rPr>
          <w:bCs/>
          <w:sz w:val="30"/>
          <w:szCs w:val="30"/>
        </w:rPr>
        <w:t>я на введенные Западом санкции, по темпам роста валового внутреннего продукта</w:t>
      </w:r>
      <w:r w:rsidR="007B4F91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i/>
          <w:iCs/>
          <w:szCs w:val="28"/>
        </w:rPr>
        <w:t>(выше среднемировых)</w:t>
      </w:r>
      <w:r w:rsidR="00217210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sz w:val="30"/>
          <w:szCs w:val="30"/>
        </w:rPr>
        <w:t xml:space="preserve">нашей </w:t>
      </w:r>
      <w:r w:rsidR="0084320D" w:rsidRPr="00330889">
        <w:rPr>
          <w:bCs/>
          <w:sz w:val="30"/>
          <w:szCs w:val="30"/>
        </w:rPr>
        <w:t>республике</w:t>
      </w:r>
      <w:r w:rsidR="007B4F91" w:rsidRPr="00330889">
        <w:rPr>
          <w:bCs/>
          <w:sz w:val="30"/>
          <w:szCs w:val="30"/>
        </w:rPr>
        <w:t xml:space="preserve"> </w:t>
      </w:r>
      <w:r w:rsidR="00217210" w:rsidRPr="00330889">
        <w:rPr>
          <w:bCs/>
          <w:sz w:val="30"/>
          <w:szCs w:val="30"/>
        </w:rPr>
        <w:t>удалось не только превысить прогнозный показатель на январь–сентябрь 2023 г.</w:t>
      </w:r>
      <w:r w:rsidR="00F64459" w:rsidRPr="00330889">
        <w:rPr>
          <w:bCs/>
          <w:sz w:val="30"/>
          <w:szCs w:val="30"/>
        </w:rPr>
        <w:t xml:space="preserve"> (</w:t>
      </w:r>
      <w:r w:rsidR="00F64459" w:rsidRPr="00330889">
        <w:rPr>
          <w:b/>
          <w:bCs/>
          <w:sz w:val="30"/>
          <w:szCs w:val="30"/>
        </w:rPr>
        <w:t>103,1%</w:t>
      </w:r>
      <w:r w:rsidR="00F64459" w:rsidRPr="00330889">
        <w:rPr>
          <w:bCs/>
          <w:sz w:val="30"/>
          <w:szCs w:val="30"/>
        </w:rPr>
        <w:t>)</w:t>
      </w:r>
      <w:r w:rsidR="007B4F91" w:rsidRPr="00330889">
        <w:rPr>
          <w:bCs/>
          <w:sz w:val="30"/>
          <w:szCs w:val="30"/>
        </w:rPr>
        <w:t xml:space="preserve">, но и опередить </w:t>
      </w:r>
      <w:r w:rsidR="0084320D" w:rsidRPr="00330889">
        <w:rPr>
          <w:bCs/>
          <w:sz w:val="30"/>
          <w:szCs w:val="30"/>
        </w:rPr>
        <w:t>ряд стран</w:t>
      </w:r>
      <w:r w:rsidR="007B4F91" w:rsidRPr="00330889">
        <w:rPr>
          <w:bCs/>
          <w:sz w:val="30"/>
          <w:szCs w:val="30"/>
        </w:rPr>
        <w:t>.</w:t>
      </w:r>
    </w:p>
    <w:p w14:paraId="6169794F" w14:textId="77777777" w:rsidR="00093A0D" w:rsidRPr="00330889" w:rsidRDefault="00093A0D" w:rsidP="00093A0D">
      <w:pPr>
        <w:suppressAutoHyphens/>
        <w:spacing w:before="120" w:after="0" w:line="280" w:lineRule="exact"/>
        <w:rPr>
          <w:rFonts w:eastAsia="Times New Roman"/>
          <w:b/>
          <w:i/>
          <w:iCs/>
          <w:szCs w:val="28"/>
        </w:rPr>
      </w:pPr>
      <w:r w:rsidRPr="00330889">
        <w:rPr>
          <w:rFonts w:eastAsia="Times New Roman"/>
          <w:b/>
          <w:i/>
          <w:iCs/>
          <w:szCs w:val="28"/>
        </w:rPr>
        <w:t>Справочно:</w:t>
      </w:r>
    </w:p>
    <w:p w14:paraId="265FB98C" w14:textId="77777777" w:rsidR="00093A0D" w:rsidRPr="00330889" w:rsidRDefault="00CA1DA0" w:rsidP="00E92075">
      <w:pPr>
        <w:suppressAutoHyphens/>
        <w:spacing w:after="0" w:line="280" w:lineRule="exact"/>
        <w:ind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>Согласно прогнозам международных финансовых организаций, по итогам 2023 года т</w:t>
      </w:r>
      <w:r w:rsidR="00093A0D" w:rsidRPr="00330889">
        <w:rPr>
          <w:rFonts w:eastAsia="Times New Roman"/>
          <w:i/>
          <w:iCs/>
          <w:szCs w:val="28"/>
        </w:rPr>
        <w:t>емп роста мировой экономики ожидается на уровне 102,1–103,0%.</w:t>
      </w:r>
    </w:p>
    <w:p w14:paraId="415E0547" w14:textId="70DF94B0" w:rsidR="00093A0D" w:rsidRPr="00330889" w:rsidRDefault="00CA1DA0" w:rsidP="00E92075">
      <w:pPr>
        <w:suppressAutoHyphens/>
        <w:spacing w:after="0" w:line="280" w:lineRule="exact"/>
        <w:ind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Украине</w:t>
      </w:r>
      <w:r w:rsidRPr="00330889">
        <w:rPr>
          <w:rFonts w:eastAsia="Times New Roman"/>
          <w:i/>
          <w:iCs/>
          <w:szCs w:val="28"/>
        </w:rPr>
        <w:t xml:space="preserve"> в </w:t>
      </w:r>
      <w:r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квартале 2023 г. в сравнении с аналогичным периодом 2022 г</w:t>
      </w:r>
      <w:r w:rsidR="008C363C" w:rsidRPr="00330889">
        <w:rPr>
          <w:rFonts w:eastAsia="Times New Roman"/>
          <w:i/>
          <w:iCs/>
          <w:szCs w:val="28"/>
        </w:rPr>
        <w:t>ода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093A0D" w:rsidRPr="00330889">
        <w:rPr>
          <w:rFonts w:eastAsia="Times New Roman"/>
          <w:i/>
          <w:iCs/>
          <w:szCs w:val="28"/>
        </w:rPr>
        <w:t>ВВП снизился на 10,5%.</w:t>
      </w:r>
    </w:p>
    <w:p w14:paraId="4EFD5154" w14:textId="77777777" w:rsidR="00093A0D" w:rsidRPr="00330889" w:rsidRDefault="00093A0D" w:rsidP="00E92075">
      <w:pPr>
        <w:suppressAutoHyphens/>
        <w:spacing w:after="0" w:line="280" w:lineRule="exact"/>
        <w:ind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также наблюдается</w:t>
      </w:r>
      <w:r w:rsidRPr="00330889">
        <w:rPr>
          <w:rFonts w:eastAsia="Times New Roman"/>
          <w:i/>
          <w:iCs/>
          <w:szCs w:val="28"/>
        </w:rPr>
        <w:t xml:space="preserve"> сокращение экономи</w:t>
      </w:r>
      <w:r w:rsidR="00CA1DA0" w:rsidRPr="00330889">
        <w:rPr>
          <w:rFonts w:eastAsia="Times New Roman"/>
          <w:i/>
          <w:iCs/>
          <w:szCs w:val="28"/>
        </w:rPr>
        <w:t>ческих темпов</w:t>
      </w:r>
      <w:r w:rsidRPr="00330889">
        <w:rPr>
          <w:rFonts w:eastAsia="Times New Roman"/>
          <w:i/>
          <w:iCs/>
          <w:szCs w:val="28"/>
        </w:rPr>
        <w:t xml:space="preserve"> (на 2,2%</w:t>
      </w:r>
      <w:r w:rsidR="00CA1DA0"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</w:t>
      </w:r>
      <w:r w:rsidR="00CA1DA0" w:rsidRPr="00330889">
        <w:rPr>
          <w:rFonts w:eastAsia="Times New Roman"/>
          <w:i/>
          <w:iCs/>
          <w:szCs w:val="28"/>
        </w:rPr>
        <w:t xml:space="preserve"> 2023 г.</w:t>
      </w:r>
      <w:r w:rsidRPr="00330889">
        <w:rPr>
          <w:rFonts w:eastAsia="Times New Roman"/>
          <w:i/>
          <w:iCs/>
          <w:szCs w:val="28"/>
        </w:rPr>
        <w:t xml:space="preserve">), что обусловлено не только отрицательным вкладом товарно-материальных запасов, но и снижением частного потребления и ослаблением внешнего спроса. </w:t>
      </w:r>
      <w:r w:rsidR="00CA1DA0" w:rsidRPr="00330889">
        <w:rPr>
          <w:rFonts w:eastAsia="Times New Roman"/>
          <w:i/>
          <w:iCs/>
          <w:szCs w:val="28"/>
        </w:rPr>
        <w:t>По мнению независимых экспертов, «т</w:t>
      </w:r>
      <w:r w:rsidRPr="00330889">
        <w:rPr>
          <w:rFonts w:eastAsia="Times New Roman"/>
          <w:i/>
          <w:iCs/>
          <w:szCs w:val="28"/>
        </w:rPr>
        <w:t>екущий спад обусловлен сокращением государственных трат и расходов домохозяйств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14:paraId="24CF9C11" w14:textId="68FFF43F" w:rsidR="00093A0D" w:rsidRPr="00330889" w:rsidRDefault="00E94AF4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 нашей стране </w:t>
      </w:r>
      <w:r w:rsidR="00093A0D" w:rsidRPr="00330889">
        <w:rPr>
          <w:rFonts w:eastAsia="Times New Roman"/>
          <w:b/>
          <w:sz w:val="30"/>
          <w:szCs w:val="30"/>
        </w:rPr>
        <w:t>драйверами роста ВВП</w:t>
      </w:r>
      <w:r w:rsidR="00093A0D" w:rsidRPr="00330889">
        <w:rPr>
          <w:rFonts w:eastAsia="Times New Roman"/>
          <w:sz w:val="30"/>
          <w:szCs w:val="30"/>
        </w:rPr>
        <w:t xml:space="preserve"> являются </w:t>
      </w:r>
      <w:r w:rsidR="00093A0D" w:rsidRPr="00330889">
        <w:rPr>
          <w:rFonts w:eastAsia="Times New Roman"/>
          <w:b/>
          <w:sz w:val="30"/>
          <w:szCs w:val="30"/>
        </w:rPr>
        <w:t>промышленность</w:t>
      </w:r>
      <w:r w:rsidR="00093A0D" w:rsidRPr="00330889">
        <w:rPr>
          <w:rFonts w:eastAsia="Times New Roman"/>
          <w:sz w:val="30"/>
          <w:szCs w:val="30"/>
        </w:rPr>
        <w:t xml:space="preserve">, </w:t>
      </w:r>
      <w:r w:rsidR="00093A0D" w:rsidRPr="00330889">
        <w:rPr>
          <w:rFonts w:eastAsia="Times New Roman"/>
          <w:b/>
          <w:sz w:val="30"/>
          <w:szCs w:val="30"/>
        </w:rPr>
        <w:t>строительство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и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торговля</w:t>
      </w:r>
      <w:r w:rsidR="00093A0D" w:rsidRPr="00330889">
        <w:rPr>
          <w:rFonts w:eastAsia="Times New Roman"/>
          <w:sz w:val="30"/>
          <w:szCs w:val="30"/>
        </w:rPr>
        <w:t>.</w:t>
      </w:r>
    </w:p>
    <w:p w14:paraId="461A219D" w14:textId="14EB201D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>По темпам роста</w:t>
      </w:r>
      <w:r w:rsidRPr="00330889">
        <w:rPr>
          <w:rFonts w:eastAsia="Times New Roman"/>
          <w:b/>
          <w:sz w:val="30"/>
          <w:szCs w:val="30"/>
        </w:rPr>
        <w:t xml:space="preserve"> пром</w:t>
      </w:r>
      <w:r w:rsidR="00144026" w:rsidRPr="00330889">
        <w:rPr>
          <w:rFonts w:eastAsia="Times New Roman"/>
          <w:b/>
          <w:sz w:val="30"/>
          <w:szCs w:val="30"/>
        </w:rPr>
        <w:t xml:space="preserve">ышленного </w:t>
      </w:r>
      <w:r w:rsidRPr="00330889">
        <w:rPr>
          <w:rFonts w:eastAsia="Times New Roman"/>
          <w:b/>
          <w:sz w:val="30"/>
          <w:szCs w:val="30"/>
        </w:rPr>
        <w:t>производства</w:t>
      </w:r>
      <w:r w:rsidRPr="00330889">
        <w:rPr>
          <w:rFonts w:eastAsia="Times New Roman"/>
          <w:sz w:val="30"/>
          <w:szCs w:val="30"/>
        </w:rPr>
        <w:t xml:space="preserve"> (107,9%) </w:t>
      </w:r>
      <w:r w:rsidRPr="00330889">
        <w:rPr>
          <w:rFonts w:eastAsia="Times New Roman"/>
          <w:b/>
          <w:sz w:val="30"/>
          <w:szCs w:val="30"/>
        </w:rPr>
        <w:t xml:space="preserve">Беларусь </w:t>
      </w:r>
      <w:r w:rsidRPr="00330889">
        <w:rPr>
          <w:rFonts w:eastAsia="Times New Roman"/>
          <w:sz w:val="30"/>
          <w:szCs w:val="30"/>
        </w:rPr>
        <w:t>сохраняет за собой позиции лидера среди стран ЕАЭС.</w:t>
      </w:r>
    </w:p>
    <w:p w14:paraId="73885BA0" w14:textId="77777777"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iCs/>
          <w:szCs w:val="28"/>
        </w:rPr>
      </w:pPr>
      <w:r w:rsidRPr="00330889">
        <w:rPr>
          <w:rFonts w:eastAsia="Times New Roman"/>
          <w:b/>
          <w:i/>
          <w:iCs/>
          <w:szCs w:val="28"/>
        </w:rPr>
        <w:t>Справочно:</w:t>
      </w:r>
    </w:p>
    <w:p w14:paraId="512FEFED" w14:textId="77777777" w:rsidR="00093A0D" w:rsidRPr="00330889" w:rsidRDefault="00093A0D" w:rsidP="00E92075">
      <w:pPr>
        <w:suppressAutoHyphens/>
        <w:spacing w:after="0" w:line="280" w:lineRule="exact"/>
        <w:ind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По индексу промышленного производства </w:t>
      </w:r>
      <w:r w:rsidRPr="00330889">
        <w:rPr>
          <w:rFonts w:eastAsia="Times New Roman"/>
          <w:b/>
          <w:i/>
          <w:iCs/>
          <w:szCs w:val="28"/>
        </w:rPr>
        <w:t xml:space="preserve">Беларусь </w:t>
      </w:r>
      <w:r w:rsidRPr="00330889">
        <w:rPr>
          <w:rFonts w:eastAsia="Times New Roman"/>
          <w:i/>
          <w:iCs/>
          <w:szCs w:val="28"/>
        </w:rPr>
        <w:t xml:space="preserve">опережает </w:t>
      </w:r>
      <w:r w:rsidRPr="00330889">
        <w:rPr>
          <w:rFonts w:eastAsia="Times New Roman"/>
          <w:b/>
          <w:i/>
          <w:iCs/>
          <w:szCs w:val="28"/>
        </w:rPr>
        <w:t>Росси</w:t>
      </w:r>
      <w:r w:rsidR="00E94AF4" w:rsidRPr="00330889">
        <w:rPr>
          <w:rFonts w:eastAsia="Times New Roman"/>
          <w:b/>
          <w:i/>
          <w:iCs/>
          <w:szCs w:val="28"/>
        </w:rPr>
        <w:t xml:space="preserve">ю </w:t>
      </w:r>
      <w:r w:rsidRPr="00330889">
        <w:rPr>
          <w:rFonts w:eastAsia="Times New Roman"/>
          <w:i/>
          <w:iCs/>
          <w:szCs w:val="28"/>
        </w:rPr>
        <w:t xml:space="preserve">(за январь–август 2023 г. – 103,0%), </w:t>
      </w:r>
      <w:r w:rsidRPr="00330889">
        <w:rPr>
          <w:rFonts w:eastAsia="Times New Roman"/>
          <w:b/>
          <w:i/>
          <w:iCs/>
          <w:szCs w:val="28"/>
        </w:rPr>
        <w:t>Казахстан</w:t>
      </w:r>
      <w:r w:rsidRPr="00330889">
        <w:rPr>
          <w:rFonts w:eastAsia="Times New Roman"/>
          <w:i/>
          <w:iCs/>
          <w:szCs w:val="28"/>
        </w:rPr>
        <w:t xml:space="preserve"> (103,8%), </w:t>
      </w:r>
      <w:r w:rsidRPr="00330889">
        <w:rPr>
          <w:rFonts w:eastAsia="Times New Roman"/>
          <w:b/>
          <w:i/>
          <w:iCs/>
          <w:szCs w:val="28"/>
        </w:rPr>
        <w:t xml:space="preserve">Узбекистан </w:t>
      </w:r>
      <w:r w:rsidRPr="00330889">
        <w:rPr>
          <w:rFonts w:eastAsia="Times New Roman"/>
          <w:i/>
          <w:iCs/>
          <w:szCs w:val="28"/>
        </w:rPr>
        <w:t xml:space="preserve">(105,8%) и ряд других стран. </w:t>
      </w:r>
    </w:p>
    <w:p w14:paraId="3B2488F5" w14:textId="77777777" w:rsidR="00E92075" w:rsidRDefault="00093A0D" w:rsidP="00E92075">
      <w:pPr>
        <w:suppressAutoHyphens/>
        <w:spacing w:after="120" w:line="280" w:lineRule="exact"/>
        <w:ind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330889">
        <w:rPr>
          <w:rFonts w:eastAsia="Times New Roman"/>
          <w:b/>
          <w:i/>
          <w:iCs/>
          <w:szCs w:val="28"/>
        </w:rPr>
        <w:t>Литве</w:t>
      </w:r>
      <w:r w:rsidRPr="00330889">
        <w:rPr>
          <w:rFonts w:eastAsia="Times New Roman"/>
          <w:i/>
          <w:iCs/>
          <w:szCs w:val="28"/>
        </w:rPr>
        <w:t xml:space="preserve"> промышленное производство сократилось на 7,8% (в обрабатывающей – на 5,8%); </w:t>
      </w:r>
      <w:r w:rsidR="00E94AF4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Латвии</w:t>
      </w:r>
      <w:r w:rsidRPr="00330889">
        <w:rPr>
          <w:rFonts w:eastAsia="Times New Roman"/>
          <w:i/>
          <w:iCs/>
          <w:szCs w:val="28"/>
        </w:rPr>
        <w:t xml:space="preserve"> – на 8,6% (в обрабатывающей – на 6,2%); 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pacing w:val="-4"/>
          <w:szCs w:val="28"/>
        </w:rPr>
        <w:t xml:space="preserve">– на 2,7% (в обрабатывающей – на 2,4%); в </w:t>
      </w:r>
      <w:r w:rsidRPr="00330889">
        <w:rPr>
          <w:rFonts w:eastAsia="Times New Roman"/>
          <w:b/>
          <w:i/>
          <w:iCs/>
          <w:spacing w:val="-4"/>
          <w:szCs w:val="28"/>
        </w:rPr>
        <w:t>Чехии</w:t>
      </w:r>
      <w:r w:rsidRPr="00330889">
        <w:rPr>
          <w:rFonts w:eastAsia="Times New Roman"/>
          <w:i/>
          <w:iCs/>
          <w:spacing w:val="-4"/>
          <w:szCs w:val="28"/>
        </w:rPr>
        <w:t xml:space="preserve"> – на 2,8% (в обрабатывающей – на</w:t>
      </w:r>
      <w:r w:rsidRPr="00330889">
        <w:rPr>
          <w:rFonts w:eastAsia="Times New Roman"/>
          <w:i/>
          <w:iCs/>
          <w:szCs w:val="28"/>
        </w:rPr>
        <w:t xml:space="preserve"> 1,1%). </w:t>
      </w:r>
    </w:p>
    <w:p w14:paraId="2830B50A" w14:textId="77777777" w:rsidR="00E92075" w:rsidRDefault="00093A0D" w:rsidP="00E92075">
      <w:pPr>
        <w:suppressAutoHyphens/>
        <w:spacing w:after="12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E4912">
        <w:rPr>
          <w:rFonts w:eastAsia="Times New Roman"/>
          <w:sz w:val="30"/>
          <w:szCs w:val="30"/>
        </w:rPr>
        <w:t xml:space="preserve">Высокий спрос на отечественную продукцию </w:t>
      </w:r>
      <w:r w:rsidR="00E94AF4" w:rsidRPr="001E4912">
        <w:rPr>
          <w:rFonts w:eastAsia="Times New Roman"/>
          <w:sz w:val="30"/>
          <w:szCs w:val="30"/>
        </w:rPr>
        <w:t>(</w:t>
      </w:r>
      <w:r w:rsidRPr="001E4912">
        <w:rPr>
          <w:rFonts w:eastAsia="Times New Roman"/>
          <w:sz w:val="30"/>
          <w:szCs w:val="30"/>
        </w:rPr>
        <w:t>в первую очередь на внешних рынках</w:t>
      </w:r>
      <w:r w:rsidR="00E94AF4" w:rsidRPr="001E4912">
        <w:rPr>
          <w:rFonts w:eastAsia="Times New Roman"/>
          <w:sz w:val="30"/>
          <w:szCs w:val="30"/>
        </w:rPr>
        <w:t>)</w:t>
      </w:r>
      <w:r w:rsidRPr="001E4912">
        <w:rPr>
          <w:rFonts w:eastAsia="Times New Roman"/>
          <w:sz w:val="30"/>
          <w:szCs w:val="30"/>
        </w:rPr>
        <w:t xml:space="preserve"> позволил нарастить</w:t>
      </w:r>
      <w:r w:rsidRPr="001E4912">
        <w:rPr>
          <w:rFonts w:eastAsia="Times New Roman"/>
          <w:b/>
          <w:sz w:val="30"/>
          <w:szCs w:val="30"/>
        </w:rPr>
        <w:t xml:space="preserve"> объемы производства</w:t>
      </w:r>
      <w:r w:rsidRPr="001E4912">
        <w:rPr>
          <w:rFonts w:eastAsia="Times New Roman"/>
          <w:sz w:val="30"/>
          <w:szCs w:val="30"/>
        </w:rPr>
        <w:t xml:space="preserve"> на отдельные позиции в несколько раз.</w:t>
      </w:r>
      <w:r w:rsidR="00DE371F" w:rsidRPr="001E4912">
        <w:rPr>
          <w:rFonts w:eastAsia="Times New Roman"/>
          <w:sz w:val="30"/>
          <w:szCs w:val="30"/>
        </w:rPr>
        <w:t xml:space="preserve"> </w:t>
      </w:r>
    </w:p>
    <w:p w14:paraId="3594D581" w14:textId="77777777" w:rsidR="00093A0D" w:rsidRPr="001E4912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szCs w:val="28"/>
        </w:rPr>
      </w:pPr>
      <w:proofErr w:type="spellStart"/>
      <w:r w:rsidRPr="001E4912">
        <w:rPr>
          <w:rFonts w:eastAsia="Times New Roman"/>
          <w:b/>
          <w:i/>
          <w:szCs w:val="28"/>
        </w:rPr>
        <w:lastRenderedPageBreak/>
        <w:t>Справочно</w:t>
      </w:r>
      <w:proofErr w:type="spellEnd"/>
      <w:r w:rsidRPr="001E4912">
        <w:rPr>
          <w:rFonts w:eastAsia="Times New Roman"/>
          <w:b/>
          <w:i/>
          <w:szCs w:val="28"/>
        </w:rPr>
        <w:t>:</w:t>
      </w:r>
    </w:p>
    <w:p w14:paraId="29CF8630" w14:textId="77777777" w:rsidR="00093A0D" w:rsidRPr="00330889" w:rsidRDefault="00093A0D" w:rsidP="00E92075">
      <w:pPr>
        <w:suppressAutoHyphens/>
        <w:spacing w:after="0" w:line="280" w:lineRule="exact"/>
        <w:ind w:firstLine="709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pacing w:val="-8"/>
          <w:szCs w:val="28"/>
        </w:rPr>
        <w:t>За 8 месяцев 2023 г</w:t>
      </w:r>
      <w:r w:rsidR="00E94AF4" w:rsidRPr="00330889">
        <w:rPr>
          <w:rFonts w:eastAsia="Times New Roman"/>
          <w:i/>
          <w:spacing w:val="-8"/>
          <w:szCs w:val="28"/>
        </w:rPr>
        <w:t>.</w:t>
      </w:r>
      <w:r w:rsidRPr="00330889">
        <w:rPr>
          <w:rFonts w:eastAsia="Times New Roman"/>
          <w:i/>
          <w:spacing w:val="-8"/>
          <w:szCs w:val="28"/>
        </w:rPr>
        <w:t xml:space="preserve"> в </w:t>
      </w:r>
      <w:r w:rsidR="00E94AF4" w:rsidRPr="00330889">
        <w:rPr>
          <w:rFonts w:eastAsia="Times New Roman"/>
          <w:i/>
          <w:spacing w:val="-8"/>
          <w:szCs w:val="28"/>
        </w:rPr>
        <w:t>стране</w:t>
      </w:r>
      <w:r w:rsidRPr="00330889">
        <w:rPr>
          <w:rFonts w:eastAsia="Times New Roman"/>
          <w:i/>
          <w:spacing w:val="-8"/>
          <w:szCs w:val="28"/>
        </w:rPr>
        <w:t xml:space="preserve"> обеспечен выпуск более 42,7 тыс.</w:t>
      </w:r>
      <w:r w:rsidRPr="00330889">
        <w:rPr>
          <w:rFonts w:eastAsia="Times New Roman"/>
          <w:i/>
          <w:szCs w:val="28"/>
        </w:rPr>
        <w:t xml:space="preserve"> </w:t>
      </w:r>
      <w:r w:rsidRPr="00330889">
        <w:rPr>
          <w:rFonts w:eastAsia="Times New Roman"/>
          <w:b/>
          <w:i/>
          <w:spacing w:val="-8"/>
          <w:szCs w:val="28"/>
        </w:rPr>
        <w:t>легковых автомобилей</w:t>
      </w:r>
      <w:r w:rsidRPr="00330889">
        <w:rPr>
          <w:rFonts w:eastAsia="Times New Roman"/>
          <w:i/>
          <w:spacing w:val="-8"/>
          <w:szCs w:val="28"/>
        </w:rPr>
        <w:t xml:space="preserve"> (рост в 3,6 раза к аналогичному периоду 2022 года).</w:t>
      </w:r>
      <w:r w:rsidRPr="00330889">
        <w:rPr>
          <w:rFonts w:eastAsia="Times New Roman"/>
          <w:i/>
          <w:szCs w:val="28"/>
        </w:rPr>
        <w:t xml:space="preserve"> В текущем году существенно нарастили производство </w:t>
      </w:r>
      <w:r w:rsidRPr="00330889">
        <w:rPr>
          <w:rFonts w:eastAsia="Times New Roman"/>
          <w:b/>
          <w:i/>
          <w:szCs w:val="28"/>
        </w:rPr>
        <w:t>телевизоров</w:t>
      </w:r>
      <w:r w:rsidRPr="00330889">
        <w:rPr>
          <w:rFonts w:eastAsia="Times New Roman"/>
          <w:i/>
          <w:szCs w:val="28"/>
        </w:rPr>
        <w:t xml:space="preserve"> – </w:t>
      </w:r>
      <w:r w:rsidR="00144026" w:rsidRPr="00330889">
        <w:rPr>
          <w:rFonts w:eastAsia="Times New Roman"/>
          <w:i/>
          <w:szCs w:val="28"/>
        </w:rPr>
        <w:br/>
      </w:r>
      <w:r w:rsidRPr="00330889">
        <w:rPr>
          <w:rFonts w:eastAsia="Times New Roman"/>
          <w:i/>
          <w:szCs w:val="28"/>
        </w:rPr>
        <w:t xml:space="preserve">в 2,3 раза, </w:t>
      </w:r>
      <w:r w:rsidRPr="00330889">
        <w:rPr>
          <w:rFonts w:eastAsia="Times New Roman"/>
          <w:b/>
          <w:i/>
          <w:szCs w:val="28"/>
        </w:rPr>
        <w:t>оптических приборов и аппаратов</w:t>
      </w:r>
      <w:r w:rsidRPr="00330889">
        <w:rPr>
          <w:rFonts w:eastAsia="Times New Roman"/>
          <w:i/>
          <w:szCs w:val="28"/>
        </w:rPr>
        <w:t xml:space="preserve"> – 2,2 раза.</w:t>
      </w:r>
    </w:p>
    <w:p w14:paraId="195BAE7D" w14:textId="77777777" w:rsidR="00093A0D" w:rsidRPr="00330889" w:rsidRDefault="00093A0D" w:rsidP="00E92075">
      <w:pPr>
        <w:suppressAutoHyphens/>
        <w:spacing w:after="120" w:line="280" w:lineRule="exact"/>
        <w:ind w:firstLine="709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zCs w:val="28"/>
        </w:rPr>
        <w:t>Максимальные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</w:p>
    <w:p w14:paraId="6D41BD16" w14:textId="379AE45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>Чистая прибыль в организациях промышленности за 7 месяцев</w:t>
      </w:r>
      <w:r w:rsidRPr="00330889">
        <w:rPr>
          <w:rFonts w:eastAsia="Times New Roman"/>
          <w:sz w:val="30"/>
          <w:szCs w:val="30"/>
        </w:rPr>
        <w:br/>
        <w:t>2023 г</w:t>
      </w:r>
      <w:r w:rsidR="00F037A5" w:rsidRPr="00330889">
        <w:rPr>
          <w:rFonts w:eastAsia="Times New Roman"/>
          <w:sz w:val="30"/>
          <w:szCs w:val="30"/>
        </w:rPr>
        <w:t>.</w:t>
      </w:r>
      <w:r w:rsidRPr="00330889">
        <w:rPr>
          <w:rFonts w:eastAsia="Times New Roman"/>
          <w:sz w:val="30"/>
          <w:szCs w:val="30"/>
        </w:rPr>
        <w:t xml:space="preserve"> превысила 5 млрд</w:t>
      </w:r>
      <w:r w:rsidR="001E4912">
        <w:rPr>
          <w:rFonts w:eastAsia="Times New Roman"/>
          <w:sz w:val="30"/>
          <w:szCs w:val="30"/>
        </w:rPr>
        <w:t>.</w:t>
      </w:r>
      <w:r w:rsidRPr="00330889">
        <w:rPr>
          <w:rFonts w:eastAsia="Times New Roman"/>
          <w:sz w:val="30"/>
          <w:szCs w:val="30"/>
        </w:rPr>
        <w:t xml:space="preserve"> рублей.</w:t>
      </w:r>
    </w:p>
    <w:p w14:paraId="0DFFE05E" w14:textId="7777777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Динамично развивается </w:t>
      </w:r>
      <w:r w:rsidRPr="00330889">
        <w:rPr>
          <w:rFonts w:eastAsia="Times New Roman"/>
          <w:b/>
          <w:sz w:val="30"/>
          <w:szCs w:val="30"/>
        </w:rPr>
        <w:t>строительная отрасль</w:t>
      </w:r>
      <w:r w:rsidRPr="00330889">
        <w:rPr>
          <w:rFonts w:eastAsia="Times New Roman"/>
          <w:sz w:val="30"/>
          <w:szCs w:val="30"/>
        </w:rPr>
        <w:t xml:space="preserve">. За 8 месяцев </w:t>
      </w:r>
      <w:proofErr w:type="spellStart"/>
      <w:r w:rsidR="00E94AF4" w:rsidRPr="00330889">
        <w:rPr>
          <w:rFonts w:eastAsia="Times New Roman"/>
          <w:sz w:val="30"/>
          <w:szCs w:val="30"/>
        </w:rPr>
        <w:t>т.г</w:t>
      </w:r>
      <w:proofErr w:type="spellEnd"/>
      <w:r w:rsidR="00E94AF4" w:rsidRPr="00330889">
        <w:rPr>
          <w:rFonts w:eastAsia="Times New Roman"/>
          <w:sz w:val="30"/>
          <w:szCs w:val="30"/>
        </w:rPr>
        <w:t xml:space="preserve">. </w:t>
      </w:r>
      <w:r w:rsidRPr="00330889">
        <w:rPr>
          <w:rFonts w:eastAsia="Times New Roman"/>
          <w:sz w:val="30"/>
          <w:szCs w:val="30"/>
        </w:rPr>
        <w:t>обеспечен рост валовой добавленной стоимости на 8,7%. Объем подрядных работ увеличился на 12,1%.</w:t>
      </w:r>
    </w:p>
    <w:p w14:paraId="2C4F34DD" w14:textId="77777777" w:rsidR="00093A0D" w:rsidRPr="00330889" w:rsidRDefault="00093A0D" w:rsidP="00093A0D">
      <w:pPr>
        <w:suppressAutoHyphens/>
        <w:spacing w:after="0" w:line="240" w:lineRule="auto"/>
        <w:ind w:firstLine="708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Положительные тенденции отмечаются на внутреннем </w:t>
      </w:r>
      <w:r w:rsidRPr="00330889">
        <w:rPr>
          <w:rFonts w:eastAsia="Times New Roman"/>
          <w:b/>
          <w:sz w:val="30"/>
          <w:szCs w:val="30"/>
        </w:rPr>
        <w:t>потребительском рынке</w:t>
      </w:r>
      <w:r w:rsidRPr="00330889">
        <w:rPr>
          <w:rFonts w:eastAsia="Times New Roman"/>
          <w:sz w:val="30"/>
          <w:szCs w:val="30"/>
        </w:rPr>
        <w:t>. Розничный товарооборот за январь–</w:t>
      </w:r>
      <w:r w:rsidR="00144026" w:rsidRPr="00330889">
        <w:rPr>
          <w:rFonts w:eastAsia="Times New Roman"/>
          <w:sz w:val="30"/>
          <w:szCs w:val="30"/>
        </w:rPr>
        <w:t xml:space="preserve">сентябрь </w:t>
      </w:r>
      <w:r w:rsidRPr="00330889">
        <w:rPr>
          <w:rFonts w:eastAsia="Times New Roman"/>
          <w:sz w:val="30"/>
          <w:szCs w:val="30"/>
        </w:rPr>
        <w:t>2023 г. вырос на 6,</w:t>
      </w:r>
      <w:r w:rsidR="00144026" w:rsidRPr="00330889">
        <w:rPr>
          <w:rFonts w:eastAsia="Times New Roman"/>
          <w:sz w:val="30"/>
          <w:szCs w:val="30"/>
        </w:rPr>
        <w:t>7</w:t>
      </w:r>
      <w:r w:rsidRPr="00330889">
        <w:rPr>
          <w:rFonts w:eastAsia="Times New Roman"/>
          <w:sz w:val="30"/>
          <w:szCs w:val="30"/>
        </w:rPr>
        <w:t>%.</w:t>
      </w:r>
    </w:p>
    <w:p w14:paraId="252F1809" w14:textId="77777777" w:rsidR="00E92075" w:rsidRDefault="00E94AF4" w:rsidP="00E92075">
      <w:pPr>
        <w:suppressAutoHyphens/>
        <w:spacing w:after="0" w:line="240" w:lineRule="auto"/>
        <w:ind w:firstLine="709"/>
        <w:jc w:val="both"/>
        <w:rPr>
          <w:bCs/>
          <w:spacing w:val="-4"/>
          <w:sz w:val="30"/>
          <w:szCs w:val="30"/>
        </w:rPr>
      </w:pPr>
      <w:r w:rsidRPr="00330889">
        <w:rPr>
          <w:rFonts w:eastAsia="Times New Roman"/>
          <w:sz w:val="30"/>
          <w:szCs w:val="30"/>
          <w:lang w:eastAsia="ru-RU"/>
        </w:rPr>
        <w:t xml:space="preserve">Положительные тенденции развития национальной </w:t>
      </w:r>
      <w:r w:rsidR="00093A0D" w:rsidRPr="00330889">
        <w:rPr>
          <w:rFonts w:eastAsia="Times New Roman"/>
          <w:sz w:val="30"/>
          <w:szCs w:val="30"/>
          <w:lang w:eastAsia="ru-RU"/>
        </w:rPr>
        <w:t>экономик</w:t>
      </w:r>
      <w:r w:rsidRPr="00330889">
        <w:rPr>
          <w:rFonts w:eastAsia="Times New Roman"/>
          <w:sz w:val="30"/>
          <w:szCs w:val="30"/>
          <w:lang w:eastAsia="ru-RU"/>
        </w:rPr>
        <w:t>и</w:t>
      </w:r>
      <w:r w:rsidR="00093A0D" w:rsidRPr="00330889">
        <w:rPr>
          <w:rFonts w:eastAsia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/>
          <w:sz w:val="30"/>
          <w:szCs w:val="30"/>
          <w:lang w:eastAsia="ru-RU"/>
        </w:rPr>
        <w:t>обеспечены, в том числе за счет в</w:t>
      </w:r>
      <w:r w:rsidR="00093A0D" w:rsidRPr="00330889">
        <w:rPr>
          <w:bCs/>
          <w:spacing w:val="-4"/>
          <w:sz w:val="30"/>
          <w:szCs w:val="30"/>
        </w:rPr>
        <w:t>недрени</w:t>
      </w:r>
      <w:r w:rsidRPr="00330889">
        <w:rPr>
          <w:bCs/>
          <w:spacing w:val="-4"/>
          <w:sz w:val="30"/>
          <w:szCs w:val="30"/>
        </w:rPr>
        <w:t>я</w:t>
      </w:r>
      <w:r w:rsidR="00093A0D" w:rsidRPr="00330889">
        <w:rPr>
          <w:bCs/>
          <w:spacing w:val="-4"/>
          <w:sz w:val="30"/>
          <w:szCs w:val="30"/>
        </w:rPr>
        <w:t xml:space="preserve"> высоких технологий.</w:t>
      </w:r>
    </w:p>
    <w:p w14:paraId="16E45E35" w14:textId="79D2C07B" w:rsidR="00093A0D" w:rsidRPr="00E92075" w:rsidRDefault="00743B78" w:rsidP="00E92075">
      <w:pPr>
        <w:suppressAutoHyphens/>
        <w:spacing w:after="0" w:line="240" w:lineRule="auto"/>
        <w:ind w:firstLine="709"/>
        <w:jc w:val="both"/>
        <w:rPr>
          <w:bCs/>
          <w:spacing w:val="-4"/>
          <w:sz w:val="30"/>
          <w:szCs w:val="30"/>
        </w:rPr>
      </w:pPr>
      <w:r w:rsidRPr="00330889">
        <w:rPr>
          <w:bCs/>
          <w:sz w:val="30"/>
          <w:szCs w:val="30"/>
        </w:rPr>
        <w:t>Одна из предпосылок экономического роста</w:t>
      </w:r>
      <w:r w:rsidR="00093A0D" w:rsidRPr="00330889">
        <w:rPr>
          <w:bCs/>
          <w:sz w:val="30"/>
          <w:szCs w:val="30"/>
        </w:rPr>
        <w:t xml:space="preserve"> – </w:t>
      </w:r>
      <w:r w:rsidR="00093A0D" w:rsidRPr="00330889">
        <w:rPr>
          <w:b/>
          <w:bCs/>
          <w:sz w:val="30"/>
          <w:szCs w:val="30"/>
        </w:rPr>
        <w:t>использование потенциала местных ресурсов</w:t>
      </w:r>
      <w:r w:rsidR="00093A0D" w:rsidRPr="00330889">
        <w:rPr>
          <w:bCs/>
          <w:sz w:val="30"/>
          <w:szCs w:val="30"/>
        </w:rPr>
        <w:t>.</w:t>
      </w:r>
    </w:p>
    <w:p w14:paraId="2474C3F9" w14:textId="77777777" w:rsidR="00E92075" w:rsidRDefault="00093A0D" w:rsidP="00FE0B66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</w:t>
      </w:r>
      <w:r w:rsidR="00E92075">
        <w:rPr>
          <w:bCs/>
          <w:sz w:val="30"/>
          <w:szCs w:val="30"/>
        </w:rPr>
        <w:t>.</w:t>
      </w:r>
    </w:p>
    <w:p w14:paraId="569A1BA7" w14:textId="2E8EF3E3" w:rsidR="005F071E" w:rsidRPr="00330889" w:rsidRDefault="00093A0D" w:rsidP="00034520">
      <w:pPr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330889">
        <w:rPr>
          <w:bCs/>
          <w:iCs/>
          <w:spacing w:val="-4"/>
          <w:sz w:val="30"/>
          <w:szCs w:val="30"/>
        </w:rPr>
        <w:t>Отходы от переработки льна используются ООО «</w:t>
      </w:r>
      <w:proofErr w:type="spellStart"/>
      <w:r w:rsidRPr="00330889">
        <w:rPr>
          <w:bCs/>
          <w:iCs/>
          <w:spacing w:val="-4"/>
          <w:sz w:val="30"/>
          <w:szCs w:val="30"/>
        </w:rPr>
        <w:t>МедЛен</w:t>
      </w:r>
      <w:proofErr w:type="spellEnd"/>
      <w:r w:rsidRPr="00330889">
        <w:rPr>
          <w:bCs/>
          <w:iCs/>
          <w:spacing w:val="-4"/>
          <w:sz w:val="30"/>
          <w:szCs w:val="30"/>
        </w:rPr>
        <w:t>» и</w:t>
      </w:r>
      <w:r w:rsidR="004F0191" w:rsidRPr="00330889">
        <w:rPr>
          <w:bCs/>
          <w:iCs/>
          <w:spacing w:val="-4"/>
          <w:sz w:val="30"/>
          <w:szCs w:val="30"/>
        </w:rPr>
        <w:br/>
      </w:r>
      <w:r w:rsidRPr="00330889">
        <w:rPr>
          <w:bCs/>
          <w:iCs/>
          <w:spacing w:val="-4"/>
          <w:sz w:val="30"/>
          <w:szCs w:val="30"/>
        </w:rPr>
        <w:t>ООО «</w:t>
      </w:r>
      <w:proofErr w:type="spellStart"/>
      <w:r w:rsidRPr="00330889">
        <w:rPr>
          <w:bCs/>
          <w:iCs/>
          <w:spacing w:val="-4"/>
          <w:sz w:val="30"/>
          <w:szCs w:val="30"/>
        </w:rPr>
        <w:t>Медватфарм</w:t>
      </w:r>
      <w:proofErr w:type="spellEnd"/>
      <w:r w:rsidRPr="00330889">
        <w:rPr>
          <w:bCs/>
          <w:iCs/>
          <w:spacing w:val="-4"/>
          <w:sz w:val="30"/>
          <w:szCs w:val="30"/>
        </w:rPr>
        <w:t>» при производстве изделий санитарно-гигиенического назначения.</w:t>
      </w:r>
    </w:p>
    <w:p w14:paraId="7123BE6A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Справочно:</w:t>
      </w:r>
    </w:p>
    <w:p w14:paraId="034CE62B" w14:textId="77777777" w:rsidR="00093A0D" w:rsidRPr="00330889" w:rsidRDefault="00093A0D" w:rsidP="00E92075">
      <w:pPr>
        <w:spacing w:after="0" w:line="280" w:lineRule="exact"/>
        <w:ind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>ООО «</w:t>
      </w:r>
      <w:proofErr w:type="spellStart"/>
      <w:r w:rsidRPr="00330889">
        <w:rPr>
          <w:bCs/>
          <w:i/>
          <w:iCs/>
          <w:szCs w:val="28"/>
        </w:rPr>
        <w:t>МедЛен</w:t>
      </w:r>
      <w:proofErr w:type="spellEnd"/>
      <w:r w:rsidRPr="00330889">
        <w:rPr>
          <w:bCs/>
          <w:i/>
          <w:iCs/>
          <w:szCs w:val="28"/>
        </w:rPr>
        <w:t xml:space="preserve">» </w:t>
      </w:r>
      <w:r w:rsidR="00AF2B8F" w:rsidRPr="00330889">
        <w:rPr>
          <w:bCs/>
          <w:i/>
          <w:iCs/>
          <w:szCs w:val="28"/>
        </w:rPr>
        <w:t>осуществляет производство</w:t>
      </w:r>
      <w:r w:rsidRPr="00330889">
        <w:rPr>
          <w:bCs/>
          <w:i/>
          <w:iCs/>
          <w:szCs w:val="28"/>
        </w:rPr>
        <w:t xml:space="preserve"> пеленок и </w:t>
      </w:r>
      <w:r w:rsidR="005F071E" w:rsidRPr="00330889">
        <w:rPr>
          <w:bCs/>
          <w:i/>
          <w:iCs/>
          <w:spacing w:val="-6"/>
          <w:szCs w:val="28"/>
        </w:rPr>
        <w:t xml:space="preserve">впитывающих </w:t>
      </w:r>
      <w:r w:rsidRPr="00330889">
        <w:rPr>
          <w:bCs/>
          <w:i/>
          <w:iCs/>
          <w:spacing w:val="-6"/>
          <w:szCs w:val="28"/>
        </w:rPr>
        <w:t>простыней, салфеток</w:t>
      </w:r>
      <w:r w:rsidR="00AF2B8F" w:rsidRPr="00330889">
        <w:rPr>
          <w:bCs/>
          <w:i/>
          <w:iCs/>
          <w:spacing w:val="-6"/>
          <w:szCs w:val="28"/>
        </w:rPr>
        <w:t>, ватных дисков, ватных палочек и др.</w:t>
      </w:r>
      <w:r w:rsidRPr="00330889">
        <w:rPr>
          <w:bCs/>
          <w:i/>
          <w:iCs/>
          <w:spacing w:val="-6"/>
          <w:szCs w:val="28"/>
        </w:rPr>
        <w:t>;</w:t>
      </w:r>
    </w:p>
    <w:p w14:paraId="3826A443" w14:textId="77777777" w:rsidR="00093A0D" w:rsidRPr="00330889" w:rsidRDefault="00093A0D" w:rsidP="00E92075">
      <w:pPr>
        <w:spacing w:after="120" w:line="280" w:lineRule="exact"/>
        <w:ind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>ООО «</w:t>
      </w:r>
      <w:proofErr w:type="spellStart"/>
      <w:r w:rsidRPr="00330889">
        <w:rPr>
          <w:bCs/>
          <w:i/>
          <w:iCs/>
          <w:szCs w:val="28"/>
        </w:rPr>
        <w:t>Медватфарм</w:t>
      </w:r>
      <w:proofErr w:type="spellEnd"/>
      <w:r w:rsidRPr="00330889">
        <w:rPr>
          <w:bCs/>
          <w:i/>
          <w:iCs/>
          <w:szCs w:val="28"/>
        </w:rPr>
        <w:t xml:space="preserve">» – </w:t>
      </w:r>
      <w:r w:rsidR="005F071E" w:rsidRPr="00330889">
        <w:rPr>
          <w:bCs/>
          <w:i/>
          <w:iCs/>
          <w:szCs w:val="28"/>
        </w:rPr>
        <w:t xml:space="preserve">медицинской </w:t>
      </w:r>
      <w:r w:rsidRPr="00330889">
        <w:rPr>
          <w:bCs/>
          <w:i/>
          <w:iCs/>
          <w:szCs w:val="28"/>
        </w:rPr>
        <w:t xml:space="preserve">ваты, </w:t>
      </w:r>
      <w:r w:rsidR="005F071E" w:rsidRPr="00330889">
        <w:rPr>
          <w:bCs/>
          <w:i/>
          <w:iCs/>
          <w:szCs w:val="28"/>
        </w:rPr>
        <w:t xml:space="preserve">стоматологических </w:t>
      </w:r>
      <w:r w:rsidRPr="00330889">
        <w:rPr>
          <w:bCs/>
          <w:i/>
          <w:iCs/>
          <w:szCs w:val="28"/>
        </w:rPr>
        <w:t xml:space="preserve">валиков, </w:t>
      </w:r>
      <w:r w:rsidR="005F071E" w:rsidRPr="00330889">
        <w:rPr>
          <w:bCs/>
          <w:i/>
          <w:iCs/>
          <w:szCs w:val="28"/>
        </w:rPr>
        <w:t xml:space="preserve">ватных </w:t>
      </w:r>
      <w:r w:rsidRPr="00330889">
        <w:rPr>
          <w:bCs/>
          <w:i/>
          <w:iCs/>
          <w:szCs w:val="28"/>
        </w:rPr>
        <w:t xml:space="preserve">шариков, бинтов, </w:t>
      </w:r>
      <w:r w:rsidR="005F071E" w:rsidRPr="00330889">
        <w:rPr>
          <w:bCs/>
          <w:i/>
          <w:iCs/>
          <w:szCs w:val="28"/>
        </w:rPr>
        <w:t xml:space="preserve">детских </w:t>
      </w:r>
      <w:r w:rsidRPr="00330889">
        <w:rPr>
          <w:bCs/>
          <w:i/>
          <w:iCs/>
          <w:szCs w:val="28"/>
        </w:rPr>
        <w:t>подгузников, ватных палочек и дисков.</w:t>
      </w:r>
    </w:p>
    <w:p w14:paraId="6DD85776" w14:textId="0AB89141" w:rsidR="00C60636" w:rsidRPr="00330889" w:rsidRDefault="005F221B" w:rsidP="001E491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стране с</w:t>
      </w:r>
      <w:r w:rsidR="00093A0D" w:rsidRPr="00330889">
        <w:rPr>
          <w:bCs/>
          <w:sz w:val="30"/>
          <w:szCs w:val="30"/>
        </w:rPr>
        <w:t xml:space="preserve">озданы условия для </w:t>
      </w:r>
      <w:r w:rsidR="00093A0D" w:rsidRPr="00330889">
        <w:rPr>
          <w:b/>
          <w:bCs/>
          <w:sz w:val="30"/>
          <w:szCs w:val="30"/>
        </w:rPr>
        <w:t>сбалансированного развития белорусских регионов</w:t>
      </w:r>
      <w:r w:rsidR="00093A0D" w:rsidRPr="00330889">
        <w:rPr>
          <w:bCs/>
          <w:sz w:val="30"/>
          <w:szCs w:val="30"/>
        </w:rPr>
        <w:t xml:space="preserve">. Как следствие – тенденция </w:t>
      </w:r>
      <w:r w:rsidR="00743B78" w:rsidRPr="00330889">
        <w:rPr>
          <w:bCs/>
          <w:sz w:val="30"/>
          <w:szCs w:val="30"/>
        </w:rPr>
        <w:t xml:space="preserve">экономического </w:t>
      </w:r>
      <w:r w:rsidR="00093A0D" w:rsidRPr="00330889">
        <w:rPr>
          <w:bCs/>
          <w:sz w:val="30"/>
          <w:szCs w:val="30"/>
        </w:rPr>
        <w:t xml:space="preserve">роста в </w:t>
      </w:r>
      <w:r w:rsidR="00743B78" w:rsidRPr="00330889">
        <w:rPr>
          <w:bCs/>
          <w:sz w:val="30"/>
          <w:szCs w:val="30"/>
        </w:rPr>
        <w:t>областях</w:t>
      </w:r>
      <w:r w:rsidR="00093A0D" w:rsidRPr="00330889">
        <w:rPr>
          <w:bCs/>
          <w:sz w:val="30"/>
          <w:szCs w:val="30"/>
        </w:rPr>
        <w:t xml:space="preserve"> в условиях санкционного давления.</w:t>
      </w:r>
    </w:p>
    <w:p w14:paraId="6FA5FE7A" w14:textId="7FE1FFF4"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2023 году л</w:t>
      </w:r>
      <w:r w:rsidR="00093A0D" w:rsidRPr="00330889">
        <w:rPr>
          <w:bCs/>
          <w:sz w:val="30"/>
          <w:szCs w:val="30"/>
        </w:rPr>
        <w:t xml:space="preserve">окомотивом роста в регионах выступила </w:t>
      </w:r>
      <w:r w:rsidR="00093A0D" w:rsidRPr="00330889">
        <w:rPr>
          <w:b/>
          <w:bCs/>
          <w:sz w:val="30"/>
          <w:szCs w:val="30"/>
        </w:rPr>
        <w:t>промышленность</w:t>
      </w:r>
      <w:r w:rsidR="00093A0D" w:rsidRPr="00330889">
        <w:rPr>
          <w:bCs/>
          <w:sz w:val="30"/>
          <w:szCs w:val="30"/>
        </w:rPr>
        <w:t xml:space="preserve"> – отмечается рост производства промышленной продукции практически во всех регионах </w:t>
      </w:r>
      <w:r w:rsidR="00093A0D" w:rsidRPr="00330889">
        <w:rPr>
          <w:bCs/>
          <w:i/>
          <w:szCs w:val="28"/>
        </w:rPr>
        <w:t>(в Могилевской области фиксируется восстановительная динамика)</w:t>
      </w:r>
      <w:r w:rsidR="00093A0D" w:rsidRPr="00330889">
        <w:rPr>
          <w:bCs/>
          <w:sz w:val="30"/>
          <w:szCs w:val="30"/>
        </w:rPr>
        <w:t>.</w:t>
      </w:r>
    </w:p>
    <w:p w14:paraId="4E208DEC" w14:textId="77777777"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Регионами увеличивается инвестиционная активность </w:t>
      </w:r>
      <w:r w:rsidRPr="00330889">
        <w:rPr>
          <w:bCs/>
          <w:i/>
          <w:szCs w:val="28"/>
        </w:rPr>
        <w:t>(рост инвестиций в основной капитал составил от 103,4% в Гродненской области до 125,8% в Брестской)</w:t>
      </w:r>
      <w:r w:rsidRPr="00330889">
        <w:rPr>
          <w:bCs/>
          <w:sz w:val="30"/>
          <w:szCs w:val="30"/>
        </w:rPr>
        <w:t xml:space="preserve">. </w:t>
      </w:r>
    </w:p>
    <w:p w14:paraId="51F17D76" w14:textId="77777777" w:rsidR="00093A0D" w:rsidRPr="00330889" w:rsidRDefault="00D320D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lastRenderedPageBreak/>
        <w:t>Р</w:t>
      </w:r>
      <w:r w:rsidR="00093A0D" w:rsidRPr="00330889">
        <w:rPr>
          <w:bCs/>
          <w:sz w:val="30"/>
          <w:szCs w:val="30"/>
        </w:rPr>
        <w:t xml:space="preserve">ост доходов населения </w:t>
      </w:r>
      <w:r w:rsidRPr="00330889">
        <w:rPr>
          <w:bCs/>
          <w:sz w:val="30"/>
          <w:szCs w:val="30"/>
        </w:rPr>
        <w:t xml:space="preserve">обеспечивается </w:t>
      </w:r>
      <w:r w:rsidR="00093A0D" w:rsidRPr="00330889">
        <w:rPr>
          <w:bCs/>
          <w:sz w:val="30"/>
          <w:szCs w:val="30"/>
        </w:rPr>
        <w:t>в увязке с сокращением дифференциации регионов по уровню заработной платы.</w:t>
      </w:r>
    </w:p>
    <w:p w14:paraId="3866F2D5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07E9C7C" w14:textId="068A4FA2" w:rsidR="00093A0D" w:rsidRPr="00330889" w:rsidRDefault="00093A0D" w:rsidP="00E92075">
      <w:pPr>
        <w:spacing w:after="0" w:line="280" w:lineRule="exact"/>
        <w:ind w:firstLine="709"/>
        <w:jc w:val="both"/>
        <w:rPr>
          <w:bCs/>
          <w:i/>
          <w:szCs w:val="28"/>
        </w:rPr>
      </w:pPr>
      <w:r w:rsidRPr="00330889">
        <w:rPr>
          <w:b/>
          <w:bCs/>
          <w:i/>
          <w:szCs w:val="28"/>
        </w:rPr>
        <w:t>Реальная заработная плата</w:t>
      </w:r>
      <w:r w:rsidRPr="00330889">
        <w:rPr>
          <w:bCs/>
          <w:i/>
          <w:szCs w:val="28"/>
        </w:rPr>
        <w:t xml:space="preserve"> увеличилась во всех регионах страны: от 104,4% </w:t>
      </w:r>
      <w:r w:rsidR="00CF556B" w:rsidRPr="00330889">
        <w:rPr>
          <w:bCs/>
          <w:i/>
          <w:szCs w:val="28"/>
        </w:rPr>
        <w:t xml:space="preserve">в </w:t>
      </w:r>
      <w:proofErr w:type="spellStart"/>
      <w:r w:rsidRPr="00330889">
        <w:rPr>
          <w:bCs/>
          <w:i/>
          <w:szCs w:val="28"/>
        </w:rPr>
        <w:t>г.Минске</w:t>
      </w:r>
      <w:proofErr w:type="spellEnd"/>
      <w:r w:rsidRPr="00330889">
        <w:rPr>
          <w:bCs/>
          <w:i/>
          <w:szCs w:val="28"/>
        </w:rPr>
        <w:t xml:space="preserve"> до 112,3% в Брестской области.</w:t>
      </w:r>
    </w:p>
    <w:p w14:paraId="74462958" w14:textId="77777777" w:rsidR="00093A0D" w:rsidRPr="00330889" w:rsidRDefault="00743B78" w:rsidP="00E92075">
      <w:pPr>
        <w:spacing w:after="120" w:line="280" w:lineRule="exact"/>
        <w:ind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Во всех регионах з</w:t>
      </w:r>
      <w:r w:rsidR="00093A0D" w:rsidRPr="00330889">
        <w:rPr>
          <w:bCs/>
          <w:i/>
          <w:szCs w:val="28"/>
        </w:rPr>
        <w:t>а 8 месяцев 2023 г</w:t>
      </w:r>
      <w:r w:rsidRPr="00330889">
        <w:rPr>
          <w:bCs/>
          <w:i/>
          <w:szCs w:val="28"/>
        </w:rPr>
        <w:t>.</w:t>
      </w:r>
      <w:r w:rsidR="00093A0D" w:rsidRPr="00330889">
        <w:rPr>
          <w:bCs/>
          <w:i/>
          <w:szCs w:val="28"/>
        </w:rPr>
        <w:t xml:space="preserve"> по сравнению с январем–августом 2022 г. снизилась численность работников, работавших с потерями рабочего времени.</w:t>
      </w:r>
    </w:p>
    <w:p w14:paraId="42AD0F2D" w14:textId="77777777"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наблюдается </w:t>
      </w:r>
      <w:r w:rsidRPr="00330889">
        <w:rPr>
          <w:b/>
          <w:bCs/>
          <w:sz w:val="30"/>
          <w:szCs w:val="30"/>
        </w:rPr>
        <w:t>у</w:t>
      </w:r>
      <w:r w:rsidR="00093A0D" w:rsidRPr="00330889">
        <w:rPr>
          <w:b/>
          <w:bCs/>
          <w:sz w:val="30"/>
          <w:szCs w:val="30"/>
        </w:rPr>
        <w:t>лучшение деловой среды и бизнес-климата</w:t>
      </w:r>
      <w:r w:rsidR="00093A0D" w:rsidRPr="00330889">
        <w:rPr>
          <w:bCs/>
          <w:sz w:val="30"/>
          <w:szCs w:val="30"/>
        </w:rPr>
        <w:t>.</w:t>
      </w:r>
    </w:p>
    <w:p w14:paraId="042C1515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A31710A" w14:textId="77777777" w:rsidR="00093A0D" w:rsidRPr="00330889" w:rsidRDefault="00093A0D" w:rsidP="00E92075">
      <w:pPr>
        <w:spacing w:after="120" w:line="280" w:lineRule="exact"/>
        <w:ind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итогам января–августа 2023 г. разница между созданными и ликвидированными </w:t>
      </w:r>
      <w:r w:rsidRPr="00330889">
        <w:rPr>
          <w:b/>
          <w:bCs/>
          <w:i/>
          <w:szCs w:val="28"/>
        </w:rPr>
        <w:t>коммерческими организациями</w:t>
      </w:r>
      <w:r w:rsidRPr="00330889">
        <w:rPr>
          <w:bCs/>
          <w:i/>
          <w:szCs w:val="28"/>
        </w:rPr>
        <w:t xml:space="preserve"> составила «плюс» 1</w:t>
      </w:r>
      <w:r w:rsidRPr="00330889">
        <w:rPr>
          <w:i/>
          <w:szCs w:val="28"/>
        </w:rPr>
        <w:t> </w:t>
      </w:r>
      <w:r w:rsidRPr="00330889">
        <w:rPr>
          <w:bCs/>
          <w:i/>
          <w:szCs w:val="28"/>
        </w:rPr>
        <w:t>682 организации (138,9% к январю–августу 2022 г.).</w:t>
      </w:r>
    </w:p>
    <w:p w14:paraId="7FB04E4D" w14:textId="67EF62F5" w:rsidR="009F1341" w:rsidRPr="00330889" w:rsidRDefault="00093A0D" w:rsidP="00E92075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Количественный рост </w:t>
      </w:r>
      <w:r w:rsidR="00743B78" w:rsidRPr="00330889">
        <w:rPr>
          <w:bCs/>
          <w:sz w:val="30"/>
          <w:szCs w:val="30"/>
        </w:rPr>
        <w:t xml:space="preserve">коммерческих организаций </w:t>
      </w:r>
      <w:r w:rsidRPr="00330889">
        <w:rPr>
          <w:bCs/>
          <w:sz w:val="30"/>
          <w:szCs w:val="30"/>
        </w:rPr>
        <w:t>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</w:t>
      </w:r>
      <w:r w:rsidR="00743B7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2023 г</w:t>
      </w:r>
      <w:r w:rsidR="00743B78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 xml:space="preserve"> по сравнению с аналогичным периодом</w:t>
      </w:r>
      <w:r w:rsidR="000F5CBC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2022 года составил 124,6% против 108,4% у крупных организаций. П</w:t>
      </w:r>
      <w:r w:rsidR="00743B78" w:rsidRPr="00330889">
        <w:rPr>
          <w:bCs/>
          <w:sz w:val="30"/>
          <w:szCs w:val="30"/>
        </w:rPr>
        <w:t>ри этом п</w:t>
      </w:r>
      <w:r w:rsidRPr="00330889">
        <w:rPr>
          <w:bCs/>
          <w:sz w:val="30"/>
          <w:szCs w:val="30"/>
        </w:rPr>
        <w:t xml:space="preserve">оступления в бюджет от субъектов МСП за </w:t>
      </w:r>
      <w:r w:rsidR="00743B78" w:rsidRPr="00330889">
        <w:rPr>
          <w:bCs/>
          <w:sz w:val="30"/>
          <w:szCs w:val="30"/>
        </w:rPr>
        <w:t>указанный</w:t>
      </w:r>
      <w:r w:rsidRPr="00330889">
        <w:rPr>
          <w:bCs/>
          <w:sz w:val="30"/>
          <w:szCs w:val="30"/>
        </w:rPr>
        <w:t xml:space="preserve"> период увеличились на 11,1%.</w:t>
      </w:r>
    </w:p>
    <w:p w14:paraId="29B8CD98" w14:textId="77777777" w:rsidR="00FB58D1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3</w:t>
      </w:r>
      <w:r w:rsidR="00C27974" w:rsidRPr="00330889">
        <w:rPr>
          <w:b/>
          <w:bCs/>
          <w:sz w:val="30"/>
          <w:szCs w:val="30"/>
        </w:rPr>
        <w:t>. </w:t>
      </w:r>
      <w:r w:rsidR="00C7498C" w:rsidRPr="00330889">
        <w:rPr>
          <w:b/>
          <w:bCs/>
          <w:sz w:val="30"/>
          <w:szCs w:val="30"/>
        </w:rPr>
        <w:t>Поддержание</w:t>
      </w:r>
      <w:r w:rsidR="00FB58D1" w:rsidRPr="00330889">
        <w:rPr>
          <w:b/>
          <w:bCs/>
          <w:sz w:val="30"/>
          <w:szCs w:val="30"/>
        </w:rPr>
        <w:t xml:space="preserve"> ценовой и финансовой стабильности</w:t>
      </w:r>
    </w:p>
    <w:p w14:paraId="31B4102B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Ценовая стабильность</w:t>
      </w:r>
      <w:r w:rsidRPr="00330889">
        <w:rPr>
          <w:bCs/>
          <w:sz w:val="30"/>
          <w:szCs w:val="30"/>
        </w:rPr>
        <w:t xml:space="preserve"> означает устойчиво низкие темпы роста потребительских цен в стране. </w:t>
      </w:r>
    </w:p>
    <w:p w14:paraId="63DD1431" w14:textId="65B433AF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Низкий уровень инфляции</w:t>
      </w:r>
      <w:r w:rsidRPr="00330889">
        <w:rPr>
          <w:bCs/>
          <w:sz w:val="30"/>
          <w:szCs w:val="30"/>
        </w:rPr>
        <w:t xml:space="preserve"> обеспечивает защиту доходов и сбережений граждан и тем самым способствует развитию инвестиционной деятельности и устойчивому экономическому росту.</w:t>
      </w:r>
    </w:p>
    <w:p w14:paraId="335C7C16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Высокий уровень инфляции</w:t>
      </w:r>
      <w:r w:rsidRPr="00330889">
        <w:rPr>
          <w:bCs/>
          <w:sz w:val="30"/>
          <w:szCs w:val="30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14:paraId="7E111B20" w14:textId="4D2FA2E1" w:rsidR="00666F44" w:rsidRPr="00330889" w:rsidRDefault="004F1129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то же время</w:t>
      </w:r>
      <w:r w:rsidR="00666F44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снижение цен</w:t>
      </w:r>
      <w:r w:rsidRPr="00330889">
        <w:rPr>
          <w:b/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(</w:t>
      </w:r>
      <w:r w:rsidR="00666F44" w:rsidRPr="00330889">
        <w:rPr>
          <w:b/>
          <w:bCs/>
          <w:sz w:val="30"/>
          <w:szCs w:val="30"/>
        </w:rPr>
        <w:t>дефляция</w:t>
      </w:r>
      <w:r w:rsidRPr="00330889">
        <w:rPr>
          <w:bCs/>
          <w:sz w:val="30"/>
          <w:szCs w:val="30"/>
        </w:rPr>
        <w:t>) не менее опасно</w:t>
      </w:r>
      <w:r w:rsidR="00666F44" w:rsidRPr="00330889">
        <w:rPr>
          <w:bCs/>
          <w:sz w:val="30"/>
          <w:szCs w:val="30"/>
        </w:rPr>
        <w:t xml:space="preserve"> для </w:t>
      </w:r>
      <w:r w:rsidRPr="00330889">
        <w:rPr>
          <w:bCs/>
          <w:sz w:val="30"/>
          <w:szCs w:val="30"/>
        </w:rPr>
        <w:t xml:space="preserve">национальной </w:t>
      </w:r>
      <w:r w:rsidR="00666F44" w:rsidRPr="00330889">
        <w:rPr>
          <w:bCs/>
          <w:sz w:val="30"/>
          <w:szCs w:val="30"/>
        </w:rPr>
        <w:t>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Все это препятствует экономическому росту и несет в себе не меньшие издержки, чем высокая инфляция.</w:t>
      </w:r>
    </w:p>
    <w:p w14:paraId="095FC9C0" w14:textId="77777777" w:rsidR="00E92075" w:rsidRDefault="00E92075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714A913C" w14:textId="37887791" w:rsidR="00666F44" w:rsidRPr="00330889" w:rsidRDefault="00666F44" w:rsidP="00666F44">
      <w:pPr>
        <w:spacing w:after="0" w:line="240" w:lineRule="auto"/>
        <w:ind w:firstLine="709"/>
        <w:jc w:val="both"/>
        <w:rPr>
          <w:b/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lastRenderedPageBreak/>
        <w:t>Таким образом,</w:t>
      </w:r>
      <w:r w:rsidRPr="00330889">
        <w:rPr>
          <w:b/>
          <w:bCs/>
          <w:sz w:val="30"/>
          <w:szCs w:val="30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Pr="00330889">
        <w:rPr>
          <w:bCs/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 xml:space="preserve"> выстраивать модель сбережений и потребления, содействующую росту благосостояния</w:t>
      </w:r>
      <w:r w:rsidRPr="00330889">
        <w:rPr>
          <w:bCs/>
          <w:sz w:val="30"/>
          <w:szCs w:val="30"/>
        </w:rPr>
        <w:t xml:space="preserve">. </w:t>
      </w:r>
    </w:p>
    <w:p w14:paraId="2A75118D" w14:textId="3ACB7695" w:rsidR="004F1129" w:rsidRPr="00330889" w:rsidRDefault="004F1129" w:rsidP="004F1129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330889">
        <w:rPr>
          <w:b/>
          <w:bCs/>
          <w:sz w:val="30"/>
          <w:szCs w:val="30"/>
        </w:rPr>
        <w:t>4</w:t>
      </w:r>
      <w:r w:rsidRPr="00330889">
        <w:rPr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>6%</w:t>
      </w:r>
      <w:r w:rsidRPr="00330889">
        <w:rPr>
          <w:bCs/>
          <w:sz w:val="30"/>
          <w:szCs w:val="30"/>
        </w:rPr>
        <w:t xml:space="preserve">. </w:t>
      </w:r>
    </w:p>
    <w:p w14:paraId="682F0CA3" w14:textId="77777777" w:rsidR="002E4AA6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коронавируса,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Беспрецедентная денежная эмиссия стала причиной рекордного роста мировых цен. </w:t>
      </w:r>
    </w:p>
    <w:p w14:paraId="7004AED1" w14:textId="77777777" w:rsidR="004F1129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наша страна столкнулась с санкционным давлением со стороны недружественных стран. Санкции привели к закрытию ряда традиционных внешних рынков сбыта, блокировке товарных потоков, запрету на транзит белорусской продукции и т.д. </w:t>
      </w:r>
    </w:p>
    <w:p w14:paraId="7EB36D73" w14:textId="77777777" w:rsidR="00666F44" w:rsidRPr="00330889" w:rsidRDefault="005C1780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Тем не менее, </w:t>
      </w:r>
      <w:r w:rsidR="00666F44" w:rsidRPr="00330889">
        <w:rPr>
          <w:bCs/>
          <w:sz w:val="30"/>
          <w:szCs w:val="30"/>
        </w:rPr>
        <w:t xml:space="preserve">Программой социально-экономического развития </w:t>
      </w:r>
      <w:r w:rsidR="004F1129" w:rsidRPr="00330889">
        <w:rPr>
          <w:bCs/>
          <w:sz w:val="30"/>
          <w:szCs w:val="30"/>
        </w:rPr>
        <w:t xml:space="preserve">Республики Беларусь </w:t>
      </w:r>
      <w:r w:rsidR="00666F44" w:rsidRPr="00330889">
        <w:rPr>
          <w:bCs/>
          <w:sz w:val="30"/>
          <w:szCs w:val="30"/>
        </w:rPr>
        <w:t xml:space="preserve">на 2021–2025 годы в качестве ориентира ценовой стабильности определен прирост потребительских цен </w:t>
      </w:r>
      <w:r w:rsidR="00666F44" w:rsidRPr="00330889">
        <w:rPr>
          <w:b/>
          <w:bCs/>
          <w:sz w:val="30"/>
          <w:szCs w:val="30"/>
        </w:rPr>
        <w:t>не более</w:t>
      </w:r>
      <w:r w:rsidR="00666F44" w:rsidRPr="00330889">
        <w:rPr>
          <w:bCs/>
          <w:sz w:val="30"/>
          <w:szCs w:val="30"/>
        </w:rPr>
        <w:t xml:space="preserve"> </w:t>
      </w:r>
      <w:r w:rsidR="00666F44" w:rsidRPr="00330889">
        <w:rPr>
          <w:b/>
          <w:bCs/>
          <w:sz w:val="30"/>
          <w:szCs w:val="30"/>
        </w:rPr>
        <w:t>5</w:t>
      </w:r>
      <w:r w:rsidR="004910F1" w:rsidRPr="00330889">
        <w:rPr>
          <w:b/>
          <w:bCs/>
          <w:sz w:val="30"/>
          <w:szCs w:val="30"/>
        </w:rPr>
        <w:t>%</w:t>
      </w:r>
      <w:r w:rsidR="00666F44" w:rsidRPr="00330889">
        <w:rPr>
          <w:bCs/>
          <w:sz w:val="30"/>
          <w:szCs w:val="30"/>
        </w:rPr>
        <w:t>.</w:t>
      </w:r>
    </w:p>
    <w:p w14:paraId="4F83F6D2" w14:textId="14A0B5FA" w:rsidR="008B2BB2" w:rsidRPr="008B2BB2" w:rsidRDefault="00666F44" w:rsidP="008B2BB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30889">
        <w:rPr>
          <w:bCs/>
          <w:sz w:val="30"/>
          <w:szCs w:val="30"/>
        </w:rPr>
        <w:t xml:space="preserve">В результате принятых Национальным банком и Правительством мер </w:t>
      </w:r>
      <w:r w:rsidR="002E4AA6" w:rsidRPr="00330889">
        <w:rPr>
          <w:bCs/>
          <w:i/>
          <w:szCs w:val="28"/>
        </w:rPr>
        <w:t>(</w:t>
      </w:r>
      <w:r w:rsidRPr="00330889">
        <w:rPr>
          <w:bCs/>
          <w:i/>
          <w:szCs w:val="28"/>
        </w:rPr>
        <w:t>введен</w:t>
      </w:r>
      <w:r w:rsidR="002E4AA6" w:rsidRPr="00330889">
        <w:rPr>
          <w:bCs/>
          <w:i/>
          <w:szCs w:val="28"/>
        </w:rPr>
        <w:t>ие</w:t>
      </w:r>
      <w:r w:rsidRPr="00330889">
        <w:rPr>
          <w:bCs/>
          <w:i/>
          <w:szCs w:val="28"/>
        </w:rPr>
        <w:t xml:space="preserve"> в октябре 2022 г. системы регулирования цен, которая нейтрализовала перенос в цены необоснованных рисков и издержек бизнеса, а в дальнейшем способствовала</w:t>
      </w:r>
      <w:r w:rsidR="002E4AA6" w:rsidRPr="00330889">
        <w:rPr>
          <w:bCs/>
          <w:i/>
          <w:szCs w:val="28"/>
        </w:rPr>
        <w:t xml:space="preserve"> формированию справедливой цены и др.)</w:t>
      </w:r>
      <w:r w:rsidR="002E4AA6" w:rsidRPr="00330889">
        <w:rPr>
          <w:bCs/>
          <w:sz w:val="30"/>
          <w:szCs w:val="30"/>
        </w:rPr>
        <w:t xml:space="preserve"> </w:t>
      </w:r>
      <w:r w:rsidR="002E4AA6" w:rsidRPr="00330889">
        <w:rPr>
          <w:b/>
          <w:bCs/>
          <w:sz w:val="30"/>
          <w:szCs w:val="30"/>
        </w:rPr>
        <w:t>в</w:t>
      </w:r>
      <w:r w:rsidR="002E4AA6" w:rsidRPr="00330889">
        <w:rPr>
          <w:rFonts w:cs="Times New Roman"/>
          <w:b/>
          <w:sz w:val="30"/>
          <w:szCs w:val="30"/>
        </w:rPr>
        <w:t xml:space="preserve"> Беларуси в сентябре 2023 г. был зафиксирован исторический минимум годовой инфляции </w:t>
      </w:r>
      <w:r w:rsidR="002E4AA6" w:rsidRPr="00330889">
        <w:rPr>
          <w:rFonts w:cs="Times New Roman"/>
          <w:bCs/>
          <w:sz w:val="30"/>
          <w:szCs w:val="30"/>
        </w:rPr>
        <w:t xml:space="preserve">– </w:t>
      </w:r>
      <w:r w:rsidR="002E4AA6" w:rsidRPr="00330889">
        <w:rPr>
          <w:rFonts w:cs="Times New Roman"/>
          <w:b/>
          <w:sz w:val="30"/>
          <w:szCs w:val="30"/>
        </w:rPr>
        <w:t>на уровне</w:t>
      </w:r>
      <w:r w:rsidR="002E4AA6" w:rsidRPr="00330889">
        <w:rPr>
          <w:rFonts w:cs="Times New Roman"/>
          <w:sz w:val="30"/>
          <w:szCs w:val="30"/>
        </w:rPr>
        <w:t xml:space="preserve"> </w:t>
      </w:r>
      <w:r w:rsidR="002E4AA6" w:rsidRPr="00330889">
        <w:rPr>
          <w:rFonts w:cs="Times New Roman"/>
          <w:b/>
          <w:sz w:val="30"/>
          <w:szCs w:val="30"/>
        </w:rPr>
        <w:t xml:space="preserve">2,0% </w:t>
      </w:r>
      <w:r w:rsidR="002E4AA6" w:rsidRPr="00330889">
        <w:rPr>
          <w:rFonts w:cs="Times New Roman"/>
          <w:sz w:val="30"/>
          <w:szCs w:val="30"/>
        </w:rPr>
        <w:t xml:space="preserve">(при прогнозном – 7,0–8,0% на конец года), что ниже, чем у ряда европейских государств. </w:t>
      </w:r>
    </w:p>
    <w:p w14:paraId="61E65F75" w14:textId="77777777" w:rsidR="00DC1CD2" w:rsidRPr="00330889" w:rsidRDefault="009F1341" w:rsidP="00DC1CD2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4</w:t>
      </w:r>
      <w:r w:rsidR="00C27974" w:rsidRPr="00330889">
        <w:rPr>
          <w:b/>
          <w:bCs/>
          <w:sz w:val="30"/>
          <w:szCs w:val="30"/>
        </w:rPr>
        <w:t>. </w:t>
      </w:r>
      <w:r w:rsidR="00DC1CD2" w:rsidRPr="00330889">
        <w:rPr>
          <w:b/>
          <w:bCs/>
          <w:sz w:val="30"/>
          <w:szCs w:val="30"/>
        </w:rPr>
        <w:t>Обеспечение энергетической безопасности</w:t>
      </w:r>
    </w:p>
    <w:p w14:paraId="5DE8F3BA" w14:textId="511A7741" w:rsidR="00B16603" w:rsidRPr="00330889" w:rsidRDefault="00DC1CD2" w:rsidP="00B1660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За последние 10 лет в </w:t>
      </w:r>
      <w:r w:rsidR="00C459D3" w:rsidRPr="00330889">
        <w:rPr>
          <w:bCs/>
          <w:sz w:val="30"/>
          <w:szCs w:val="30"/>
        </w:rPr>
        <w:t xml:space="preserve">нашей </w:t>
      </w:r>
      <w:r w:rsidRPr="00330889">
        <w:rPr>
          <w:bCs/>
          <w:sz w:val="30"/>
          <w:szCs w:val="30"/>
        </w:rPr>
        <w:t xml:space="preserve">стране </w:t>
      </w:r>
      <w:r w:rsidR="008B2BB2">
        <w:rPr>
          <w:bCs/>
          <w:sz w:val="30"/>
          <w:szCs w:val="30"/>
        </w:rPr>
        <w:t>в</w:t>
      </w:r>
      <w:r w:rsidRPr="00330889">
        <w:rPr>
          <w:bCs/>
          <w:spacing w:val="-4"/>
          <w:sz w:val="30"/>
          <w:szCs w:val="30"/>
        </w:rPr>
        <w:t>веден в строй первый блок Белорусской атомной электростанции</w:t>
      </w:r>
      <w:r w:rsidR="00396C95" w:rsidRPr="00330889">
        <w:rPr>
          <w:bCs/>
          <w:spacing w:val="-4"/>
          <w:sz w:val="30"/>
          <w:szCs w:val="30"/>
        </w:rPr>
        <w:t xml:space="preserve"> (далее </w:t>
      </w:r>
      <w:r w:rsidR="00396C95" w:rsidRPr="00330889">
        <w:rPr>
          <w:bCs/>
          <w:sz w:val="30"/>
          <w:szCs w:val="30"/>
        </w:rPr>
        <w:t xml:space="preserve">– </w:t>
      </w:r>
      <w:proofErr w:type="spellStart"/>
      <w:r w:rsidR="00396C95" w:rsidRPr="00330889">
        <w:rPr>
          <w:bCs/>
          <w:sz w:val="30"/>
          <w:szCs w:val="30"/>
        </w:rPr>
        <w:t>БелАЭС</w:t>
      </w:r>
      <w:proofErr w:type="spellEnd"/>
      <w:r w:rsidR="00396C95" w:rsidRPr="00330889">
        <w:rPr>
          <w:bCs/>
          <w:sz w:val="30"/>
          <w:szCs w:val="30"/>
        </w:rPr>
        <w:t>)</w:t>
      </w:r>
      <w:r w:rsidRPr="00330889">
        <w:rPr>
          <w:bCs/>
          <w:sz w:val="30"/>
          <w:szCs w:val="30"/>
        </w:rPr>
        <w:t>, запущены энергоисточники на местных видах топлива</w:t>
      </w:r>
      <w:r w:rsidR="00FA3AAD" w:rsidRPr="00330889">
        <w:rPr>
          <w:bCs/>
          <w:sz w:val="30"/>
          <w:szCs w:val="30"/>
        </w:rPr>
        <w:t xml:space="preserve"> </w:t>
      </w:r>
      <w:r w:rsidR="00FA3AAD" w:rsidRPr="00330889">
        <w:rPr>
          <w:bCs/>
          <w:i/>
          <w:szCs w:val="28"/>
        </w:rPr>
        <w:t>(торфяное и древесное топливо, биогаз, возобновляемая энергия воздушных и водных потоков и др.)</w:t>
      </w:r>
      <w:r w:rsidRPr="00330889">
        <w:rPr>
          <w:bCs/>
          <w:sz w:val="30"/>
          <w:szCs w:val="30"/>
        </w:rPr>
        <w:t xml:space="preserve">, созданы современные </w:t>
      </w:r>
      <w:proofErr w:type="spellStart"/>
      <w:r w:rsidRPr="00330889">
        <w:rPr>
          <w:bCs/>
          <w:sz w:val="30"/>
          <w:szCs w:val="30"/>
        </w:rPr>
        <w:t>ветропарки</w:t>
      </w:r>
      <w:proofErr w:type="spellEnd"/>
      <w:r w:rsidRPr="00330889">
        <w:rPr>
          <w:bCs/>
          <w:sz w:val="30"/>
          <w:szCs w:val="30"/>
        </w:rPr>
        <w:t xml:space="preserve"> и солнечные электростанции, широкое развитие получили технологии энергосбережения. За счет реализации этих и других направлений энергоемкость ВВП страны снизилась</w:t>
      </w:r>
      <w:r w:rsidR="00396C95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1,2 раза.</w:t>
      </w:r>
      <w:r w:rsidR="00B16603" w:rsidRPr="00330889">
        <w:rPr>
          <w:bCs/>
          <w:sz w:val="30"/>
          <w:szCs w:val="30"/>
        </w:rPr>
        <w:t xml:space="preserve"> </w:t>
      </w:r>
    </w:p>
    <w:p w14:paraId="7E068094" w14:textId="77777777" w:rsidR="008B2BB2" w:rsidRDefault="00B16603" w:rsidP="008B2BB2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Беларусь полностью отказалась от импорта электроэнергии</w:t>
      </w:r>
      <w:r w:rsidRPr="00330889">
        <w:rPr>
          <w:sz w:val="30"/>
          <w:szCs w:val="30"/>
        </w:rPr>
        <w:t>.</w:t>
      </w:r>
    </w:p>
    <w:p w14:paraId="0F5F7A64" w14:textId="6933A9D0" w:rsidR="00DC1CD2" w:rsidRPr="00330889" w:rsidRDefault="00DC1CD2" w:rsidP="008B2BB2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lastRenderedPageBreak/>
        <w:t>Глав</w:t>
      </w:r>
      <w:r w:rsidR="00C459D3" w:rsidRPr="00330889">
        <w:rPr>
          <w:b/>
          <w:bCs/>
          <w:sz w:val="30"/>
          <w:szCs w:val="30"/>
        </w:rPr>
        <w:t>а</w:t>
      </w:r>
      <w:r w:rsidRPr="00330889">
        <w:rPr>
          <w:b/>
          <w:bCs/>
          <w:sz w:val="30"/>
          <w:szCs w:val="30"/>
        </w:rPr>
        <w:t xml:space="preserve"> государства </w:t>
      </w:r>
      <w:proofErr w:type="spellStart"/>
      <w:r w:rsidRPr="00330889">
        <w:rPr>
          <w:b/>
          <w:bCs/>
          <w:sz w:val="30"/>
          <w:szCs w:val="30"/>
        </w:rPr>
        <w:t>А.Г.Лукашенко</w:t>
      </w:r>
      <w:proofErr w:type="spellEnd"/>
      <w:r w:rsidRPr="00330889">
        <w:rPr>
          <w:b/>
          <w:bCs/>
          <w:sz w:val="30"/>
          <w:szCs w:val="30"/>
        </w:rPr>
        <w:t xml:space="preserve"> </w:t>
      </w:r>
      <w:r w:rsidR="00C459D3" w:rsidRPr="00330889">
        <w:rPr>
          <w:b/>
          <w:bCs/>
          <w:sz w:val="30"/>
          <w:szCs w:val="30"/>
        </w:rPr>
        <w:t>поставил задачу по итогам 2025 года достигнуть</w:t>
      </w:r>
      <w:r w:rsidRPr="00330889">
        <w:rPr>
          <w:b/>
          <w:bCs/>
          <w:sz w:val="30"/>
          <w:szCs w:val="30"/>
        </w:rPr>
        <w:t xml:space="preserve"> доли природного газа в производстве тепловой и электрической энергии не более 65%</w:t>
      </w:r>
      <w:r w:rsidRPr="00330889">
        <w:rPr>
          <w:sz w:val="30"/>
          <w:szCs w:val="30"/>
        </w:rPr>
        <w:t>.</w:t>
      </w:r>
    </w:p>
    <w:p w14:paraId="568B134D" w14:textId="5A7F9CCF" w:rsidR="00FA3AAD" w:rsidRPr="00330889" w:rsidRDefault="008E5D18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По данным Евростата, </w:t>
      </w:r>
      <w:r w:rsidR="00FA3AAD" w:rsidRPr="00330889">
        <w:rPr>
          <w:bCs/>
          <w:sz w:val="30"/>
          <w:szCs w:val="30"/>
        </w:rPr>
        <w:t xml:space="preserve">во </w:t>
      </w:r>
      <w:r w:rsidR="00FA3AAD" w:rsidRPr="00330889">
        <w:rPr>
          <w:bCs/>
          <w:sz w:val="30"/>
          <w:szCs w:val="30"/>
          <w:lang w:val="en-US"/>
        </w:rPr>
        <w:t>II</w:t>
      </w:r>
      <w:r w:rsidR="00FA3AAD" w:rsidRPr="00330889">
        <w:rPr>
          <w:bCs/>
          <w:sz w:val="30"/>
          <w:szCs w:val="30"/>
        </w:rPr>
        <w:t xml:space="preserve"> квартале 2023 г.</w:t>
      </w:r>
      <w:r w:rsidR="00FA3AAD" w:rsidRPr="00330889">
        <w:rPr>
          <w:b/>
          <w:bCs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цена </w:t>
      </w:r>
      <w:r w:rsidRPr="00330889">
        <w:rPr>
          <w:bCs/>
          <w:sz w:val="30"/>
          <w:szCs w:val="30"/>
        </w:rPr>
        <w:t>импортируемого</w:t>
      </w:r>
      <w:r w:rsidRPr="00330889">
        <w:rPr>
          <w:b/>
          <w:bCs/>
          <w:sz w:val="30"/>
          <w:szCs w:val="30"/>
        </w:rPr>
        <w:t xml:space="preserve"> газа из России в Европу в 4,2 раза превысила стоимость </w:t>
      </w:r>
      <w:r w:rsidRPr="00330889">
        <w:rPr>
          <w:bCs/>
          <w:sz w:val="30"/>
          <w:szCs w:val="30"/>
        </w:rPr>
        <w:t xml:space="preserve">российского газа, </w:t>
      </w:r>
      <w:r w:rsidRPr="00330889">
        <w:rPr>
          <w:b/>
          <w:bCs/>
          <w:sz w:val="30"/>
          <w:szCs w:val="30"/>
        </w:rPr>
        <w:t>импортируемого Беларусь</w:t>
      </w:r>
      <w:r w:rsidR="003D435A" w:rsidRPr="00330889">
        <w:rPr>
          <w:b/>
          <w:bCs/>
          <w:sz w:val="30"/>
          <w:szCs w:val="30"/>
        </w:rPr>
        <w:t>ю</w:t>
      </w:r>
      <w:r w:rsidRPr="00330889">
        <w:rPr>
          <w:bCs/>
          <w:sz w:val="30"/>
          <w:szCs w:val="30"/>
        </w:rPr>
        <w:t xml:space="preserve">. </w:t>
      </w:r>
    </w:p>
    <w:p w14:paraId="5F8E1840" w14:textId="26954360" w:rsidR="00FA3AAD" w:rsidRPr="008B2BB2" w:rsidRDefault="003D435A" w:rsidP="008B2BB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FA3AAD" w:rsidRPr="00330889">
        <w:rPr>
          <w:bCs/>
          <w:sz w:val="30"/>
          <w:szCs w:val="30"/>
        </w:rPr>
        <w:t xml:space="preserve">о прогнозам аналитиков, </w:t>
      </w:r>
      <w:r w:rsidR="00FA3AAD" w:rsidRPr="00330889">
        <w:rPr>
          <w:b/>
          <w:bCs/>
          <w:sz w:val="30"/>
          <w:szCs w:val="30"/>
        </w:rPr>
        <w:t xml:space="preserve">в 2024 году </w:t>
      </w:r>
      <w:r w:rsidR="008E5D18" w:rsidRPr="00330889">
        <w:rPr>
          <w:b/>
          <w:bCs/>
          <w:sz w:val="30"/>
          <w:szCs w:val="30"/>
        </w:rPr>
        <w:t xml:space="preserve">средняя цена </w:t>
      </w:r>
      <w:r w:rsidR="008E5D18" w:rsidRPr="00330889">
        <w:rPr>
          <w:b/>
          <w:bCs/>
          <w:spacing w:val="-6"/>
          <w:sz w:val="30"/>
          <w:szCs w:val="30"/>
        </w:rPr>
        <w:t>российского газа для Европы составит 481,7 долл. США за</w:t>
      </w:r>
      <w:r w:rsidR="00FA3AAD" w:rsidRPr="00330889">
        <w:rPr>
          <w:b/>
          <w:bCs/>
          <w:spacing w:val="-6"/>
          <w:sz w:val="30"/>
          <w:szCs w:val="30"/>
        </w:rPr>
        <w:t xml:space="preserve"> 1</w:t>
      </w:r>
      <w:r w:rsidR="008E5D18" w:rsidRPr="00330889">
        <w:rPr>
          <w:b/>
          <w:bCs/>
          <w:spacing w:val="-6"/>
          <w:sz w:val="30"/>
          <w:szCs w:val="30"/>
        </w:rPr>
        <w:t xml:space="preserve"> тыс. куб. м</w:t>
      </w:r>
      <w:r w:rsidR="008E5D18" w:rsidRPr="00330889">
        <w:rPr>
          <w:bCs/>
          <w:sz w:val="30"/>
          <w:szCs w:val="30"/>
        </w:rPr>
        <w:t>.</w:t>
      </w:r>
    </w:p>
    <w:p w14:paraId="69453048" w14:textId="77777777" w:rsidR="00E527F2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5</w:t>
      </w:r>
      <w:r w:rsidR="00F84A75" w:rsidRPr="00330889">
        <w:rPr>
          <w:b/>
          <w:bCs/>
          <w:sz w:val="30"/>
          <w:szCs w:val="30"/>
        </w:rPr>
        <w:t>. </w:t>
      </w:r>
      <w:r w:rsidR="00E527F2" w:rsidRPr="00330889">
        <w:rPr>
          <w:b/>
          <w:bCs/>
          <w:sz w:val="30"/>
          <w:szCs w:val="30"/>
        </w:rPr>
        <w:t>Обеспечение п</w:t>
      </w:r>
      <w:r w:rsidR="00F84A75" w:rsidRPr="00330889">
        <w:rPr>
          <w:b/>
          <w:bCs/>
          <w:sz w:val="30"/>
          <w:szCs w:val="30"/>
        </w:rPr>
        <w:t>родовольственн</w:t>
      </w:r>
      <w:r w:rsidR="00E527F2" w:rsidRPr="00330889">
        <w:rPr>
          <w:b/>
          <w:bCs/>
          <w:sz w:val="30"/>
          <w:szCs w:val="30"/>
        </w:rPr>
        <w:t>ой безопасности</w:t>
      </w:r>
      <w:r w:rsidR="00F84A75" w:rsidRPr="00330889">
        <w:rPr>
          <w:b/>
          <w:bCs/>
          <w:sz w:val="30"/>
          <w:szCs w:val="30"/>
        </w:rPr>
        <w:t xml:space="preserve"> </w:t>
      </w:r>
    </w:p>
    <w:p w14:paraId="1E5A1C9D" w14:textId="77777777" w:rsidR="004D46A1" w:rsidRPr="00330889" w:rsidRDefault="004D46A1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Согласно докладу 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>Продовольственной и сельскохозяйственной организаци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и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 xml:space="preserve"> Объединенных Наций,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с проблемой голода столкнулись 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 xml:space="preserve">около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735 млн чел</w:t>
      </w:r>
      <w:r w:rsidR="00B94C8A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02088071" w14:textId="77777777"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14:paraId="1B341484" w14:textId="77777777" w:rsidR="006927FA" w:rsidRPr="00330889" w:rsidRDefault="005B0942" w:rsidP="00AF2DDC">
      <w:pPr>
        <w:spacing w:after="0" w:line="280" w:lineRule="exact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В 2022 году </w:t>
      </w:r>
      <w:r w:rsidRPr="00330889">
        <w:rPr>
          <w:rFonts w:eastAsia="Times New Roman" w:cs="Times New Roman"/>
          <w:b/>
          <w:i/>
          <w:szCs w:val="28"/>
          <w:lang w:eastAsia="ru-RU"/>
        </w:rPr>
        <w:t>58 стран мира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находились в состоянии продовольственного кризиса. Это страны Африки и Азии, прежде всего, Конго, Эфиопия, Нигерия, Афганистан, Сирия. </w:t>
      </w:r>
      <w:r w:rsidR="006927FA" w:rsidRPr="00330889">
        <w:rPr>
          <w:rFonts w:eastAsia="Times New Roman" w:cs="Times New Roman"/>
          <w:i/>
          <w:szCs w:val="28"/>
          <w:lang w:eastAsia="ru-RU"/>
        </w:rPr>
        <w:t>Наиболее пострадавшим регионом остается Африка</w:t>
      </w:r>
      <w:r w:rsidR="00B94C8A" w:rsidRPr="00330889">
        <w:rPr>
          <w:rFonts w:eastAsia="Times New Roman" w:cs="Times New Roman"/>
          <w:i/>
          <w:szCs w:val="28"/>
          <w:lang w:eastAsia="ru-RU"/>
        </w:rPr>
        <w:t>, где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 голодает </w:t>
      </w:r>
      <w:r w:rsidR="006927FA" w:rsidRPr="00330889">
        <w:rPr>
          <w:rFonts w:eastAsia="Times New Roman" w:cs="Times New Roman"/>
          <w:b/>
          <w:i/>
          <w:szCs w:val="28"/>
          <w:lang w:eastAsia="ru-RU"/>
        </w:rPr>
        <w:t>каждый пятый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, что превышает среднемировой показатель более чем в два раза. 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 xml:space="preserve">ООН признает, что 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 xml:space="preserve">«в обозримой перспективе </w:t>
      </w:r>
      <w:r w:rsidR="006927FA"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цели устойчивого развития в области продовольственной безопасности и качества питания не могут быть достигнуты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»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>.</w:t>
      </w:r>
    </w:p>
    <w:p w14:paraId="3803DEE7" w14:textId="77777777" w:rsidR="005B0942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Основной причиной нехватки продовольствия в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>о многих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государствах являются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военные конфликты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119 млн чел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078B1153" w14:textId="77777777" w:rsidR="006927FA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трицательно сказывается на проблеме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экономическая нестабильность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, а также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экстремальных погодных условий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 в Аф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рике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Индии,</w:t>
      </w:r>
      <w:r w:rsidR="006927FA" w:rsidRPr="00330889">
        <w:rPr>
          <w:rFonts w:ascii="Calibri" w:eastAsia="Calibri" w:hAnsi="Calibri" w:cs="Times New Roman"/>
          <w:sz w:val="22"/>
        </w:rPr>
        <w:t xml:space="preserve">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Кита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Южной Америк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США.</w:t>
      </w:r>
    </w:p>
    <w:p w14:paraId="7D24429D" w14:textId="77777777" w:rsidR="006927FA" w:rsidRPr="00330889" w:rsidRDefault="006927FA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По оценкам ООН,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за </w:t>
      </w:r>
      <w:r w:rsidR="005B0942" w:rsidRPr="00330889">
        <w:rPr>
          <w:rFonts w:eastAsia="Times New Roman" w:cs="Times New Roman"/>
          <w:b/>
          <w:sz w:val="30"/>
          <w:szCs w:val="30"/>
          <w:lang w:eastAsia="ru-RU"/>
        </w:rPr>
        <w:t>2022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год общемировые расходы на импор</w:t>
      </w:r>
      <w:r w:rsidR="00E664A2" w:rsidRPr="00330889">
        <w:rPr>
          <w:rFonts w:eastAsia="Times New Roman" w:cs="Times New Roman"/>
          <w:b/>
          <w:sz w:val="30"/>
          <w:szCs w:val="30"/>
          <w:lang w:eastAsia="ru-RU"/>
        </w:rPr>
        <w:t>т продовольствия возросли на 11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приблизившись к рекордным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2 трлн долл. США. Расходы на импорт ресурсов для их производства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t>увеличились почти на 50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%. </w:t>
      </w:r>
    </w:p>
    <w:p w14:paraId="374B82BB" w14:textId="0BD0DE68" w:rsidR="004F2C8C" w:rsidRPr="00330889" w:rsidRDefault="005B0942" w:rsidP="004F2C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330889">
        <w:rPr>
          <w:rFonts w:eastAsia="Times New Roman" w:cs="Times New Roman"/>
          <w:color w:val="000000"/>
          <w:sz w:val="30"/>
          <w:szCs w:val="30"/>
          <w:lang w:eastAsia="ru-RU"/>
        </w:rPr>
        <w:t>В нашей стране н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а территории сельской местности проживает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22%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населения страны, а в сельском хозяйстве трудится более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7%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от занятых в реальном секторе экономики.</w:t>
      </w:r>
    </w:p>
    <w:p w14:paraId="66E32323" w14:textId="77777777" w:rsidR="00B94C8A" w:rsidRPr="00330889" w:rsidRDefault="00B94C8A" w:rsidP="00B94C8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exact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Справочно:</w:t>
      </w:r>
    </w:p>
    <w:p w14:paraId="32C7E270" w14:textId="77777777" w:rsidR="004F2C8C" w:rsidRPr="00330889" w:rsidRDefault="004F2C8C" w:rsidP="00AF2DDC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Центральным звеном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 </w:t>
      </w:r>
      <w:r w:rsidR="005B0942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белорусском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АПК является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сельское хозяйство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="00C9112E" w:rsidRPr="00330889">
        <w:rPr>
          <w:rFonts w:eastAsia="Times New Roman" w:cs="Times New Roman"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вклад в ВВП страны организаций</w:t>
      </w:r>
      <w:r w:rsidR="00301D4B" w:rsidRPr="00330889">
        <w:rPr>
          <w:rFonts w:eastAsia="Times New Roman" w:cs="Times New Roman"/>
          <w:i/>
          <w:color w:val="000000"/>
          <w:szCs w:val="28"/>
          <w:lang w:eastAsia="ru-RU"/>
        </w:rPr>
        <w:t>,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перерабатывающих сельскохозяйственное сырье.</w:t>
      </w:r>
    </w:p>
    <w:p w14:paraId="3946ABAB" w14:textId="77777777" w:rsidR="004F2C8C" w:rsidRPr="00330889" w:rsidRDefault="004F2C8C" w:rsidP="00AF2DDC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Основа сельского хозяйства республики </w:t>
      </w:r>
      <w:r w:rsidR="00C9112E" w:rsidRPr="00330889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крупно</w:t>
      </w:r>
      <w:r w:rsidR="00C9112E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е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товарное производство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на долю которого приходится более 80% валовой продукции, около 17% продукции обеспечивают личные подсобные хозяйства граждан и около 3% – крестьянские (фермерские) хозяйства. </w:t>
      </w:r>
    </w:p>
    <w:p w14:paraId="3C0A4A89" w14:textId="77777777" w:rsidR="007159E6" w:rsidRDefault="007159E6" w:rsidP="006927FA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</w:p>
    <w:p w14:paraId="090AE49E" w14:textId="2781DD0F"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lastRenderedPageBreak/>
        <w:t xml:space="preserve">В Беларуси достигнут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высокий удельный уровень производства основных продуктов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>расчете на одного человека в год, мяса – 134, молока – 850 кг, яиц – 374 штук</w:t>
      </w:r>
      <w:r w:rsidR="00C27974" w:rsidRPr="00330889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</w:p>
    <w:p w14:paraId="38C7BCBC" w14:textId="4C9A9675" w:rsidR="007B60D9" w:rsidRPr="00AC193F" w:rsidRDefault="006927FA" w:rsidP="00AC193F">
      <w:pPr>
        <w:spacing w:after="0" w:line="240" w:lineRule="auto"/>
        <w:ind w:firstLine="708"/>
        <w:jc w:val="both"/>
        <w:rPr>
          <w:rFonts w:eastAsia="Calibri" w:cs="Times New Roman"/>
          <w:bCs/>
          <w:sz w:val="22"/>
          <w:szCs w:val="30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Уровень самообеспечения по основным видам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сельскохозяйственной продукции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в нашей стране ежегодно превышает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100%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 xml:space="preserve">. </w:t>
      </w:r>
      <w:r w:rsidRPr="00330889">
        <w:rPr>
          <w:rFonts w:eastAsia="Times New Roman" w:cs="Times New Roman"/>
          <w:sz w:val="30"/>
          <w:szCs w:val="30"/>
          <w:lang w:eastAsia="ru-RU"/>
        </w:rPr>
        <w:t>В том числе, по мясу – 133%, мо</w:t>
      </w:r>
      <w:r w:rsidR="001306CC" w:rsidRPr="00330889">
        <w:rPr>
          <w:rFonts w:eastAsia="Times New Roman" w:cs="Times New Roman"/>
          <w:sz w:val="30"/>
          <w:szCs w:val="30"/>
          <w:lang w:eastAsia="ru-RU"/>
        </w:rPr>
        <w:t>локу – 267%, яйцам – 126</w:t>
      </w:r>
      <w:r w:rsidRPr="00330889">
        <w:rPr>
          <w:rFonts w:eastAsia="Times New Roman" w:cs="Times New Roman"/>
          <w:sz w:val="30"/>
          <w:szCs w:val="30"/>
          <w:lang w:eastAsia="ru-RU"/>
        </w:rPr>
        <w:t>%. Этого достаточно для устойчивого удовлетворения потребности внутреннего рынка в продовольствии и сырье, а также реализации на экспорт</w:t>
      </w:r>
      <w:r w:rsidR="003B0953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1F2CD40A" w14:textId="39101378"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14:paraId="15CF3EAE" w14:textId="77777777" w:rsidR="003B0953" w:rsidRPr="00330889" w:rsidRDefault="003B0953" w:rsidP="00AC193F">
      <w:pPr>
        <w:spacing w:after="0" w:line="280" w:lineRule="exac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</w:t>
      </w:r>
      <w:proofErr w:type="spellStart"/>
      <w:r w:rsidRPr="00330889">
        <w:rPr>
          <w:rFonts w:eastAsia="Times New Roman" w:cs="Times New Roman"/>
          <w:i/>
          <w:szCs w:val="28"/>
          <w:lang w:eastAsia="ru-RU"/>
        </w:rPr>
        <w:t>картофелепродуктов</w:t>
      </w:r>
      <w:proofErr w:type="spellEnd"/>
      <w:r w:rsidRPr="00330889">
        <w:rPr>
          <w:rFonts w:eastAsia="Times New Roman" w:cs="Times New Roman"/>
          <w:i/>
          <w:szCs w:val="28"/>
          <w:lang w:eastAsia="ru-RU"/>
        </w:rPr>
        <w:t xml:space="preserve"> – 161 кг, хлебопродуктов – 78 кг, сахара – порядка 40 кг, масла растительного – 18 кг, яиц – 265 шт.</w:t>
      </w:r>
      <w:r w:rsidRPr="00330889">
        <w:rPr>
          <w:rFonts w:eastAsia="Times New Roman" w:cs="Times New Roman"/>
          <w:szCs w:val="28"/>
          <w:lang w:eastAsia="ru-RU"/>
        </w:rPr>
        <w:t xml:space="preserve"> </w:t>
      </w:r>
    </w:p>
    <w:p w14:paraId="4AA468C9" w14:textId="77777777" w:rsidR="003B0953" w:rsidRPr="00330889" w:rsidRDefault="003B0953" w:rsidP="005E6E0E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в хозяйствах всех категорий было произведено продукции на сумму почти 32 млрд руб., что в сопоставимых ценах на 3,6% больше показателя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Вклад отрасли в ВВП страны увеличивается и достиг 7,7%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Доля инвестиций в основной капитал </w:t>
      </w:r>
      <w:r w:rsidRPr="00330889">
        <w:rPr>
          <w:rFonts w:eastAsia="Times New Roman" w:cs="Times New Roman"/>
          <w:spacing w:val="-10"/>
          <w:sz w:val="30"/>
          <w:szCs w:val="30"/>
          <w:lang w:eastAsia="ru-RU"/>
        </w:rPr>
        <w:t>сельского, лесного и рыбного хозяйства в общем их объеме возросла до 15,9%.</w:t>
      </w:r>
    </w:p>
    <w:p w14:paraId="0475F295" w14:textId="31A11B12" w:rsidR="009F1341" w:rsidRPr="00330889" w:rsidRDefault="00587F2E" w:rsidP="00AC193F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Результаты мониторинга показывают, что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330889">
        <w:rPr>
          <w:rFonts w:eastAsia="Times New Roman" w:cs="Times New Roman"/>
          <w:sz w:val="30"/>
          <w:szCs w:val="30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14:paraId="3BE7FDE5" w14:textId="77777777" w:rsidR="00F32529" w:rsidRPr="00330889" w:rsidRDefault="009F1341" w:rsidP="003B095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6</w:t>
      </w:r>
      <w:r w:rsidR="005F0ACD" w:rsidRPr="00330889">
        <w:rPr>
          <w:b/>
          <w:bCs/>
          <w:sz w:val="30"/>
          <w:szCs w:val="30"/>
        </w:rPr>
        <w:t>. </w:t>
      </w:r>
      <w:r w:rsidR="00AF1467" w:rsidRPr="00330889">
        <w:rPr>
          <w:b/>
          <w:bCs/>
          <w:sz w:val="30"/>
          <w:szCs w:val="30"/>
        </w:rPr>
        <w:t xml:space="preserve">Внешнеэкономическая </w:t>
      </w:r>
      <w:r w:rsidR="00E32242" w:rsidRPr="00330889">
        <w:rPr>
          <w:b/>
          <w:bCs/>
          <w:sz w:val="30"/>
          <w:szCs w:val="30"/>
        </w:rPr>
        <w:t>деятельность</w:t>
      </w:r>
      <w:r w:rsidR="00AF1467" w:rsidRPr="00330889">
        <w:rPr>
          <w:b/>
          <w:bCs/>
          <w:sz w:val="30"/>
          <w:szCs w:val="30"/>
        </w:rPr>
        <w:t xml:space="preserve"> Республики Беларусь</w:t>
      </w:r>
    </w:p>
    <w:p w14:paraId="4E0403C5" w14:textId="77777777" w:rsidR="00473580" w:rsidRPr="00330889" w:rsidRDefault="00D320D4" w:rsidP="003B0953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>Наша страна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 xml:space="preserve"> осуществляет </w:t>
      </w:r>
      <w:proofErr w:type="spellStart"/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>многовекторную</w:t>
      </w:r>
      <w:proofErr w:type="spellEnd"/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 xml:space="preserve"> внешнеэкономическую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8"/>
          <w:sz w:val="30"/>
          <w:szCs w:val="30"/>
          <w:lang w:eastAsia="zh-CN"/>
        </w:rPr>
        <w:t xml:space="preserve">политику и активно участвует в международных интеграционных процессах. </w:t>
      </w:r>
    </w:p>
    <w:p w14:paraId="0B1184A5" w14:textId="77777777"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В январе–августе 2023 г. внешнеторговый оборот Республики Беларусь составил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54,1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14,8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 xml:space="preserve"> к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аналогичному периоду 2022 года)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экспорт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25,9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8,4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импорт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28,2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21,4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).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</w:p>
    <w:p w14:paraId="3A1A6CE2" w14:textId="77777777"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Республика Беларусь экспортирует товары в 150 стран мира. </w:t>
      </w:r>
    </w:p>
    <w:p w14:paraId="0B95A1C4" w14:textId="77777777" w:rsidR="00AC193F" w:rsidRDefault="00AA7FA0" w:rsidP="00AC193F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</w:pPr>
      <w:bookmarkStart w:id="0" w:name="_Hlk147387645"/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 xml:space="preserve">Главным вектором интеграции рассматривается </w:t>
      </w:r>
      <w:r w:rsidRPr="00330889">
        <w:rPr>
          <w:rFonts w:eastAsia="Times New Roman" w:cs="Times New Roman"/>
          <w:b/>
          <w:bCs/>
          <w:iCs/>
          <w:kern w:val="28"/>
          <w:sz w:val="30"/>
          <w:szCs w:val="30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>.</w:t>
      </w:r>
      <w:bookmarkStart w:id="1" w:name="_Toc147477737"/>
      <w:bookmarkStart w:id="2" w:name="_Toc147479552"/>
      <w:bookmarkStart w:id="3" w:name="_Toc147479624"/>
      <w:bookmarkStart w:id="4" w:name="_Toc147496471"/>
      <w:bookmarkStart w:id="5" w:name="_Toc147505273"/>
    </w:p>
    <w:p w14:paraId="7708896A" w14:textId="41489580" w:rsidR="00AA7FA0" w:rsidRPr="00AC193F" w:rsidRDefault="00AA7FA0" w:rsidP="00AC193F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</w:rPr>
        <w:lastRenderedPageBreak/>
        <w:t>Торговые потоки с рынков стран Запада и Украины полностью переориентированы на рынки дружественных стран.</w:t>
      </w:r>
      <w:r w:rsidR="00AC193F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Доля дружественных стран в экспорте увеличилась на 16</w:t>
      </w:r>
      <w:r w:rsidR="003D7ED3"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.</w:t>
      </w:r>
    </w:p>
    <w:p w14:paraId="40044BBA" w14:textId="1D175D3F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Двузначными темпами растет </w:t>
      </w:r>
      <w:r w:rsidRPr="00330889">
        <w:rPr>
          <w:rFonts w:eastAsia="Times New Roman" w:cs="Times New Roman"/>
          <w:b/>
          <w:sz w:val="30"/>
          <w:szCs w:val="30"/>
        </w:rPr>
        <w:t>экспорт строительных услуг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="0087012A" w:rsidRPr="00330889">
        <w:rPr>
          <w:rFonts w:eastAsia="Times New Roman" w:cs="Times New Roman"/>
          <w:sz w:val="30"/>
          <w:szCs w:val="30"/>
        </w:rPr>
        <w:t xml:space="preserve">(120% </w:t>
      </w:r>
      <w:r w:rsidRPr="00330889">
        <w:rPr>
          <w:rFonts w:eastAsia="Times New Roman" w:cs="Times New Roman"/>
          <w:sz w:val="30"/>
          <w:szCs w:val="30"/>
        </w:rPr>
        <w:t>за 8 месяцев</w:t>
      </w:r>
      <w:r w:rsidR="00431485" w:rsidRPr="00330889">
        <w:rPr>
          <w:rFonts w:eastAsia="Times New Roman" w:cs="Times New Roman"/>
          <w:sz w:val="30"/>
          <w:szCs w:val="30"/>
        </w:rPr>
        <w:t xml:space="preserve"> 2023 г</w:t>
      </w:r>
      <w:r w:rsidR="001C3D32" w:rsidRPr="00330889">
        <w:rPr>
          <w:rFonts w:eastAsia="Times New Roman" w:cs="Times New Roman"/>
          <w:sz w:val="30"/>
          <w:szCs w:val="30"/>
        </w:rPr>
        <w:t>.</w:t>
      </w:r>
      <w:r w:rsidRPr="00330889">
        <w:rPr>
          <w:rFonts w:eastAsia="Times New Roman" w:cs="Times New Roman"/>
          <w:sz w:val="30"/>
          <w:szCs w:val="30"/>
        </w:rPr>
        <w:t xml:space="preserve">), главным образом, в Россию.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 </w:t>
      </w:r>
    </w:p>
    <w:p w14:paraId="7FDA0345" w14:textId="77777777" w:rsidR="00AA7FA0" w:rsidRPr="00330889" w:rsidRDefault="001C3D32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>Результаты</w:t>
      </w:r>
      <w:r w:rsidR="00AA7FA0" w:rsidRPr="00330889">
        <w:rPr>
          <w:rFonts w:eastAsia="Times New Roman" w:cs="Times New Roman"/>
          <w:sz w:val="30"/>
          <w:szCs w:val="30"/>
        </w:rPr>
        <w:t xml:space="preserve"> приносит введенный нашей страной безвизовый порядок въезда для граждан Литвы, Латвии и Польши. Как результат, </w:t>
      </w:r>
      <w:r w:rsidR="00AA7FA0" w:rsidRPr="00330889">
        <w:rPr>
          <w:rFonts w:eastAsia="Times New Roman" w:cs="Times New Roman"/>
          <w:b/>
          <w:sz w:val="30"/>
          <w:szCs w:val="30"/>
        </w:rPr>
        <w:t>экспорт туристических услуг</w:t>
      </w:r>
      <w:r w:rsidR="00AA7FA0" w:rsidRPr="00330889">
        <w:rPr>
          <w:rFonts w:eastAsia="Times New Roman" w:cs="Times New Roman"/>
          <w:sz w:val="30"/>
          <w:szCs w:val="30"/>
        </w:rPr>
        <w:t xml:space="preserve"> вырос за 8 месяцев на 28,7</w:t>
      </w:r>
      <w:r w:rsidR="0087012A" w:rsidRPr="00330889">
        <w:rPr>
          <w:rFonts w:eastAsia="Times New Roman" w:cs="Times New Roman"/>
          <w:sz w:val="30"/>
          <w:szCs w:val="30"/>
        </w:rPr>
        <w:t>%,</w:t>
      </w:r>
      <w:r w:rsidR="00AA7FA0" w:rsidRPr="00330889">
        <w:rPr>
          <w:rFonts w:eastAsia="Times New Roman" w:cs="Times New Roman"/>
          <w:sz w:val="30"/>
          <w:szCs w:val="30"/>
        </w:rPr>
        <w:t xml:space="preserve"> в том числе в Россию в 1,3 раза, Латвию – в 1,9 раза, Литву – в 1,4 раза, Польшу –</w:t>
      </w:r>
      <w:r w:rsidR="00431485" w:rsidRPr="00330889">
        <w:rPr>
          <w:rFonts w:eastAsia="Times New Roman" w:cs="Times New Roman"/>
          <w:sz w:val="30"/>
          <w:szCs w:val="30"/>
        </w:rPr>
        <w:br/>
      </w:r>
      <w:r w:rsidR="00AA7FA0" w:rsidRPr="00330889">
        <w:rPr>
          <w:rFonts w:eastAsia="Times New Roman" w:cs="Times New Roman"/>
          <w:sz w:val="30"/>
          <w:szCs w:val="30"/>
        </w:rPr>
        <w:t>в 1,2 раза.</w:t>
      </w:r>
    </w:p>
    <w:p w14:paraId="69BC7310" w14:textId="0FD42AC4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Экспорт услуг здравоохранения</w:t>
      </w:r>
      <w:r w:rsidRPr="00330889">
        <w:rPr>
          <w:rFonts w:eastAsia="Times New Roman" w:cs="Times New Roman"/>
          <w:sz w:val="30"/>
          <w:szCs w:val="30"/>
        </w:rPr>
        <w:t xml:space="preserve"> за </w:t>
      </w:r>
      <w:r w:rsidR="00991999" w:rsidRPr="00330889">
        <w:rPr>
          <w:rFonts w:eastAsia="Times New Roman" w:cs="Times New Roman"/>
          <w:sz w:val="30"/>
          <w:szCs w:val="30"/>
        </w:rPr>
        <w:t>указанный</w:t>
      </w:r>
      <w:r w:rsidRPr="00330889">
        <w:rPr>
          <w:rFonts w:eastAsia="Times New Roman" w:cs="Times New Roman"/>
          <w:sz w:val="30"/>
          <w:szCs w:val="30"/>
        </w:rPr>
        <w:t xml:space="preserve"> период вырос</w:t>
      </w:r>
      <w:r w:rsidR="00E94E68" w:rsidRPr="00330889">
        <w:rPr>
          <w:rFonts w:eastAsia="Times New Roman" w:cs="Times New Roman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Россию в 1,3 раза, Латвию – в 1,9 раза, Литву –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spacing w:val="-4"/>
          <w:sz w:val="30"/>
          <w:szCs w:val="30"/>
        </w:rPr>
        <w:t>в 1,9 раза, Сербию –</w:t>
      </w:r>
      <w:r w:rsidR="00A66609" w:rsidRPr="00330889">
        <w:rPr>
          <w:rFonts w:eastAsia="Times New Roman" w:cs="Times New Roman"/>
          <w:spacing w:val="-4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3,9 раза</w:t>
      </w:r>
      <w:r w:rsidRPr="00330889">
        <w:rPr>
          <w:rFonts w:eastAsia="Times New Roman" w:cs="Times New Roman"/>
          <w:sz w:val="30"/>
          <w:szCs w:val="30"/>
        </w:rPr>
        <w:t>, Боснию и Герцеговину – в 2,2 раза.</w:t>
      </w:r>
    </w:p>
    <w:p w14:paraId="7D971688" w14:textId="77777777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следствие, </w:t>
      </w:r>
      <w:r w:rsidRPr="00330889">
        <w:rPr>
          <w:rFonts w:eastAsia="Times New Roman" w:cs="Times New Roman"/>
          <w:b/>
          <w:sz w:val="30"/>
          <w:szCs w:val="30"/>
        </w:rPr>
        <w:t>экспорт услуг образования</w:t>
      </w:r>
      <w:r w:rsidRPr="00330889">
        <w:rPr>
          <w:rFonts w:eastAsia="Times New Roman" w:cs="Times New Roman"/>
          <w:sz w:val="30"/>
          <w:szCs w:val="30"/>
        </w:rPr>
        <w:t xml:space="preserve"> за 8 месяцев увеличился на 9,9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. </w:t>
      </w:r>
    </w:p>
    <w:bookmarkEnd w:id="1"/>
    <w:bookmarkEnd w:id="2"/>
    <w:bookmarkEnd w:id="3"/>
    <w:bookmarkEnd w:id="4"/>
    <w:bookmarkEnd w:id="5"/>
    <w:p w14:paraId="28486AED" w14:textId="77777777" w:rsidR="00AA7FA0" w:rsidRPr="00330889" w:rsidRDefault="00C302B7" w:rsidP="00AA7FA0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  <w:shd w:val="clear" w:color="auto" w:fill="FFFFFF"/>
        </w:rPr>
        <w:t xml:space="preserve">Примечательно, что 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едружественные действия отдельных иностранных государств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Pr="00330889">
        <w:rPr>
          <w:rFonts w:eastAsia="Times New Roman" w:cs="Times New Roman"/>
          <w:b/>
          <w:sz w:val="30"/>
          <w:szCs w:val="30"/>
        </w:rPr>
        <w:t>в отношении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Республики Беларусь</w:t>
      </w:r>
      <w:r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нес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ут негативные последствия для обеих сторон</w:t>
      </w:r>
      <w:r w:rsidR="00AA7FA0" w:rsidRPr="00330889">
        <w:rPr>
          <w:rFonts w:eastAsia="Times New Roman" w:cs="Times New Roman"/>
          <w:sz w:val="30"/>
          <w:szCs w:val="30"/>
        </w:rPr>
        <w:t>.</w:t>
      </w:r>
    </w:p>
    <w:p w14:paraId="7D3AC1F6" w14:textId="77777777"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  <w:shd w:val="clear" w:color="auto" w:fill="FFFFFF"/>
        </w:rPr>
        <w:t>Во многом п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острадал европейский бизнес, который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ранее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весьма успешно работал в Беларуси. Из-за директивных решений Европейского союза м</w:t>
      </w:r>
      <w:r w:rsidR="00AA7FA0" w:rsidRPr="00330889">
        <w:rPr>
          <w:rFonts w:eastAsia="Calibri" w:cs="Times New Roman"/>
          <w:sz w:val="30"/>
          <w:szCs w:val="30"/>
        </w:rPr>
        <w:t xml:space="preserve">ногие европейские компании, которые эффективно работали с белорусскими партнерами, приостановили свою деятельность в Беларуси. </w:t>
      </w:r>
    </w:p>
    <w:bookmarkEnd w:id="0"/>
    <w:p w14:paraId="5BBEF051" w14:textId="61385892"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14:paraId="47164B3C" w14:textId="20B0EB2C"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Указом Президента Республики Беларусь от 2 октября 2023 г.</w:t>
      </w:r>
      <w:r w:rsidR="000D4997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№</w:t>
      </w:r>
      <w:r w:rsidR="00C60636" w:rsidRPr="00330889">
        <w:rPr>
          <w:bCs/>
          <w:sz w:val="30"/>
          <w:szCs w:val="30"/>
        </w:rPr>
        <w:t> </w:t>
      </w:r>
      <w:r w:rsidRPr="00330889">
        <w:rPr>
          <w:bCs/>
          <w:sz w:val="30"/>
          <w:szCs w:val="30"/>
        </w:rPr>
        <w:t xml:space="preserve">307 определены </w:t>
      </w:r>
      <w:r w:rsidRPr="00330889">
        <w:rPr>
          <w:b/>
          <w:bCs/>
          <w:sz w:val="30"/>
          <w:szCs w:val="30"/>
        </w:rPr>
        <w:t>важнейшие параметры прогноза социально-экономического развития Республики Беларусь на 2024 год</w:t>
      </w:r>
      <w:r w:rsidR="0034201F" w:rsidRPr="00330889">
        <w:rPr>
          <w:bCs/>
          <w:sz w:val="30"/>
          <w:szCs w:val="30"/>
        </w:rPr>
        <w:t>:</w:t>
      </w:r>
      <w:r w:rsidRPr="00330889">
        <w:rPr>
          <w:bCs/>
          <w:sz w:val="30"/>
          <w:szCs w:val="30"/>
        </w:rPr>
        <w:t xml:space="preserve"> </w:t>
      </w:r>
    </w:p>
    <w:p w14:paraId="3D5127A5" w14:textId="77777777" w:rsidR="002267BE" w:rsidRPr="00330889" w:rsidRDefault="0034201F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валовой внутренний продукт – прирост на 3,8%;</w:t>
      </w:r>
    </w:p>
    <w:p w14:paraId="6D6ABF87" w14:textId="77777777" w:rsidR="0034201F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реальные располагаемые денежные доходы населения, в процентах к 2023 году – рост на 3,5%;</w:t>
      </w:r>
    </w:p>
    <w:p w14:paraId="33428F09" w14:textId="143A3362" w:rsidR="002267BE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инвестиции в основной капитал, в процентах к 2023 году </w:t>
      </w:r>
      <w:r w:rsidR="00C60636" w:rsidRPr="00330889">
        <w:rPr>
          <w:bCs/>
          <w:sz w:val="30"/>
          <w:szCs w:val="30"/>
        </w:rPr>
        <w:br/>
      </w:r>
      <w:r w:rsidRPr="00330889">
        <w:rPr>
          <w:bCs/>
          <w:i/>
          <w:iCs/>
          <w:szCs w:val="28"/>
        </w:rPr>
        <w:t>(в сопоставимых ценах)</w:t>
      </w:r>
      <w:r w:rsidRPr="00330889">
        <w:rPr>
          <w:bCs/>
          <w:sz w:val="30"/>
          <w:szCs w:val="30"/>
        </w:rPr>
        <w:t xml:space="preserve"> – рост на 3,9%</w:t>
      </w:r>
    </w:p>
    <w:p w14:paraId="484E33BC" w14:textId="7B237ED2" w:rsidR="00AC193F" w:rsidRPr="00AC193F" w:rsidRDefault="0034201F" w:rsidP="00AC193F">
      <w:pPr>
        <w:spacing w:after="0" w:line="240" w:lineRule="auto"/>
        <w:ind w:firstLine="708"/>
        <w:jc w:val="both"/>
        <w:rPr>
          <w:bCs/>
          <w:spacing w:val="-8"/>
          <w:sz w:val="30"/>
          <w:szCs w:val="30"/>
        </w:rPr>
      </w:pPr>
      <w:r w:rsidRPr="00330889">
        <w:rPr>
          <w:bCs/>
          <w:spacing w:val="-8"/>
          <w:sz w:val="30"/>
          <w:szCs w:val="30"/>
        </w:rPr>
        <w:t>экспорт товаров и услуг, в процентах к 2023 году – увеличение на 7,6%.</w:t>
      </w:r>
      <w:bookmarkStart w:id="6" w:name="_GoBack"/>
      <w:bookmarkEnd w:id="6"/>
    </w:p>
    <w:sectPr w:rsidR="00AC193F" w:rsidRPr="00AC193F" w:rsidSect="001E4912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3E2F2" w14:textId="77777777" w:rsidR="00BA5AD8" w:rsidRDefault="00BA5AD8" w:rsidP="00AF1467">
      <w:pPr>
        <w:spacing w:after="0" w:line="240" w:lineRule="auto"/>
      </w:pPr>
      <w:r>
        <w:separator/>
      </w:r>
    </w:p>
  </w:endnote>
  <w:endnote w:type="continuationSeparator" w:id="0">
    <w:p w14:paraId="4E10756C" w14:textId="77777777" w:rsidR="00BA5AD8" w:rsidRDefault="00BA5AD8" w:rsidP="00AF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B2D04" w14:textId="77777777" w:rsidR="00BA5AD8" w:rsidRDefault="00BA5AD8" w:rsidP="00AF1467">
      <w:pPr>
        <w:spacing w:after="0" w:line="240" w:lineRule="auto"/>
      </w:pPr>
      <w:r>
        <w:separator/>
      </w:r>
    </w:p>
  </w:footnote>
  <w:footnote w:type="continuationSeparator" w:id="0">
    <w:p w14:paraId="417F4B1B" w14:textId="77777777" w:rsidR="00BA5AD8" w:rsidRDefault="00BA5AD8" w:rsidP="00AF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1971696"/>
      <w:docPartObj>
        <w:docPartGallery w:val="Page Numbers (Top of Page)"/>
        <w:docPartUnique/>
      </w:docPartObj>
    </w:sdtPr>
    <w:sdtEndPr/>
    <w:sdtContent>
      <w:p w14:paraId="0B63AF71" w14:textId="7C944E4A" w:rsidR="00311242" w:rsidRDefault="003112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68B">
          <w:rPr>
            <w:noProof/>
          </w:rPr>
          <w:t>2</w:t>
        </w:r>
        <w:r>
          <w:fldChar w:fldCharType="end"/>
        </w:r>
      </w:p>
    </w:sdtContent>
  </w:sdt>
  <w:p w14:paraId="0A4E37EE" w14:textId="77777777" w:rsidR="00311242" w:rsidRDefault="003112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3527D"/>
    <w:multiLevelType w:val="hybridMultilevel"/>
    <w:tmpl w:val="3B581DD8"/>
    <w:lvl w:ilvl="0" w:tplc="514649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D48C2"/>
    <w:multiLevelType w:val="hybridMultilevel"/>
    <w:tmpl w:val="F58C9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50D"/>
    <w:rsid w:val="000057E6"/>
    <w:rsid w:val="00015215"/>
    <w:rsid w:val="00017695"/>
    <w:rsid w:val="000335A7"/>
    <w:rsid w:val="000336E1"/>
    <w:rsid w:val="00034520"/>
    <w:rsid w:val="00065A8D"/>
    <w:rsid w:val="000860E1"/>
    <w:rsid w:val="00087CB8"/>
    <w:rsid w:val="00093A0D"/>
    <w:rsid w:val="000A1AAB"/>
    <w:rsid w:val="000A3B30"/>
    <w:rsid w:val="000A4F2F"/>
    <w:rsid w:val="000A5FE2"/>
    <w:rsid w:val="000B0E0F"/>
    <w:rsid w:val="000C3920"/>
    <w:rsid w:val="000C4741"/>
    <w:rsid w:val="000C7AFE"/>
    <w:rsid w:val="000D4997"/>
    <w:rsid w:val="000E224D"/>
    <w:rsid w:val="000E5E16"/>
    <w:rsid w:val="000F5CBC"/>
    <w:rsid w:val="00112946"/>
    <w:rsid w:val="001306CC"/>
    <w:rsid w:val="00134155"/>
    <w:rsid w:val="001345EB"/>
    <w:rsid w:val="00144026"/>
    <w:rsid w:val="00154A1F"/>
    <w:rsid w:val="001632DB"/>
    <w:rsid w:val="001647DE"/>
    <w:rsid w:val="0017186B"/>
    <w:rsid w:val="0017768B"/>
    <w:rsid w:val="00194C1F"/>
    <w:rsid w:val="00197546"/>
    <w:rsid w:val="001C2CCE"/>
    <w:rsid w:val="001C3D32"/>
    <w:rsid w:val="001C3F57"/>
    <w:rsid w:val="001D26BE"/>
    <w:rsid w:val="001D2F5F"/>
    <w:rsid w:val="001D768F"/>
    <w:rsid w:val="001E4912"/>
    <w:rsid w:val="001E6E0F"/>
    <w:rsid w:val="001F252F"/>
    <w:rsid w:val="00210883"/>
    <w:rsid w:val="00217210"/>
    <w:rsid w:val="002267BE"/>
    <w:rsid w:val="002302B2"/>
    <w:rsid w:val="00240864"/>
    <w:rsid w:val="002445DA"/>
    <w:rsid w:val="00260AF5"/>
    <w:rsid w:val="00261F28"/>
    <w:rsid w:val="002659C1"/>
    <w:rsid w:val="00286114"/>
    <w:rsid w:val="0028639D"/>
    <w:rsid w:val="00291B84"/>
    <w:rsid w:val="002A63F4"/>
    <w:rsid w:val="002A6BF9"/>
    <w:rsid w:val="002B063E"/>
    <w:rsid w:val="002B3AFD"/>
    <w:rsid w:val="002B3B63"/>
    <w:rsid w:val="002B49F7"/>
    <w:rsid w:val="002D50E3"/>
    <w:rsid w:val="002E4AA6"/>
    <w:rsid w:val="002F468E"/>
    <w:rsid w:val="00301D4B"/>
    <w:rsid w:val="00311242"/>
    <w:rsid w:val="003151A7"/>
    <w:rsid w:val="00330889"/>
    <w:rsid w:val="00330FD3"/>
    <w:rsid w:val="0034201F"/>
    <w:rsid w:val="00361FFA"/>
    <w:rsid w:val="00365FE2"/>
    <w:rsid w:val="003737A4"/>
    <w:rsid w:val="0037465A"/>
    <w:rsid w:val="00386A2C"/>
    <w:rsid w:val="0039215B"/>
    <w:rsid w:val="00396C95"/>
    <w:rsid w:val="003A732F"/>
    <w:rsid w:val="003A7B79"/>
    <w:rsid w:val="003B0953"/>
    <w:rsid w:val="003B1451"/>
    <w:rsid w:val="003C6203"/>
    <w:rsid w:val="003D435A"/>
    <w:rsid w:val="003D7ED3"/>
    <w:rsid w:val="003E41B1"/>
    <w:rsid w:val="003F0612"/>
    <w:rsid w:val="004007B4"/>
    <w:rsid w:val="0041460C"/>
    <w:rsid w:val="00431485"/>
    <w:rsid w:val="0044161B"/>
    <w:rsid w:val="0044224A"/>
    <w:rsid w:val="004477D3"/>
    <w:rsid w:val="00450DF9"/>
    <w:rsid w:val="00450FCC"/>
    <w:rsid w:val="00473580"/>
    <w:rsid w:val="0049010D"/>
    <w:rsid w:val="004910F1"/>
    <w:rsid w:val="00493EC3"/>
    <w:rsid w:val="004D46A1"/>
    <w:rsid w:val="004E4EEA"/>
    <w:rsid w:val="004F0191"/>
    <w:rsid w:val="004F1129"/>
    <w:rsid w:val="004F2C8C"/>
    <w:rsid w:val="004F7E38"/>
    <w:rsid w:val="00514832"/>
    <w:rsid w:val="00515598"/>
    <w:rsid w:val="0052109D"/>
    <w:rsid w:val="0052399A"/>
    <w:rsid w:val="00531878"/>
    <w:rsid w:val="005439EC"/>
    <w:rsid w:val="005441B8"/>
    <w:rsid w:val="005624E4"/>
    <w:rsid w:val="005627E1"/>
    <w:rsid w:val="00567355"/>
    <w:rsid w:val="0057161E"/>
    <w:rsid w:val="00572EF2"/>
    <w:rsid w:val="00575177"/>
    <w:rsid w:val="00576884"/>
    <w:rsid w:val="00577647"/>
    <w:rsid w:val="00580C0C"/>
    <w:rsid w:val="00580F83"/>
    <w:rsid w:val="005859C0"/>
    <w:rsid w:val="00587F2E"/>
    <w:rsid w:val="005935B6"/>
    <w:rsid w:val="00593F78"/>
    <w:rsid w:val="00596A6B"/>
    <w:rsid w:val="005A2236"/>
    <w:rsid w:val="005A438A"/>
    <w:rsid w:val="005B0942"/>
    <w:rsid w:val="005B31CB"/>
    <w:rsid w:val="005C1780"/>
    <w:rsid w:val="005C54B3"/>
    <w:rsid w:val="005C611E"/>
    <w:rsid w:val="005D6FF4"/>
    <w:rsid w:val="005E6E0E"/>
    <w:rsid w:val="005F071E"/>
    <w:rsid w:val="005F0ACD"/>
    <w:rsid w:val="005F221B"/>
    <w:rsid w:val="005F446A"/>
    <w:rsid w:val="006204A3"/>
    <w:rsid w:val="00622B00"/>
    <w:rsid w:val="00623101"/>
    <w:rsid w:val="0063263E"/>
    <w:rsid w:val="00636C5F"/>
    <w:rsid w:val="00636EDC"/>
    <w:rsid w:val="006534ED"/>
    <w:rsid w:val="006548B9"/>
    <w:rsid w:val="00666F44"/>
    <w:rsid w:val="00672C65"/>
    <w:rsid w:val="00680702"/>
    <w:rsid w:val="00682095"/>
    <w:rsid w:val="0068714B"/>
    <w:rsid w:val="006927FA"/>
    <w:rsid w:val="0069450D"/>
    <w:rsid w:val="006D340D"/>
    <w:rsid w:val="006E08DD"/>
    <w:rsid w:val="006E6BAA"/>
    <w:rsid w:val="007022BA"/>
    <w:rsid w:val="007049E8"/>
    <w:rsid w:val="007159E6"/>
    <w:rsid w:val="007224C3"/>
    <w:rsid w:val="00733B05"/>
    <w:rsid w:val="00736132"/>
    <w:rsid w:val="00743B78"/>
    <w:rsid w:val="007476F2"/>
    <w:rsid w:val="007507DC"/>
    <w:rsid w:val="00751D42"/>
    <w:rsid w:val="00752427"/>
    <w:rsid w:val="00754C59"/>
    <w:rsid w:val="00762260"/>
    <w:rsid w:val="0078330C"/>
    <w:rsid w:val="00797AD0"/>
    <w:rsid w:val="007B007C"/>
    <w:rsid w:val="007B3253"/>
    <w:rsid w:val="007B4F91"/>
    <w:rsid w:val="007B60D9"/>
    <w:rsid w:val="007B7127"/>
    <w:rsid w:val="007E1607"/>
    <w:rsid w:val="007F6013"/>
    <w:rsid w:val="007F7C8B"/>
    <w:rsid w:val="008064D8"/>
    <w:rsid w:val="00812CE4"/>
    <w:rsid w:val="0084320D"/>
    <w:rsid w:val="00864A8F"/>
    <w:rsid w:val="0087012A"/>
    <w:rsid w:val="00887E35"/>
    <w:rsid w:val="00897771"/>
    <w:rsid w:val="008A284D"/>
    <w:rsid w:val="008B01C6"/>
    <w:rsid w:val="008B2BB2"/>
    <w:rsid w:val="008B587A"/>
    <w:rsid w:val="008C363C"/>
    <w:rsid w:val="008D0F7C"/>
    <w:rsid w:val="008D3C97"/>
    <w:rsid w:val="008D3D38"/>
    <w:rsid w:val="008E04C4"/>
    <w:rsid w:val="008E5D18"/>
    <w:rsid w:val="008F07DD"/>
    <w:rsid w:val="008F2CBF"/>
    <w:rsid w:val="00906B04"/>
    <w:rsid w:val="00907524"/>
    <w:rsid w:val="00907A64"/>
    <w:rsid w:val="00907D86"/>
    <w:rsid w:val="00940940"/>
    <w:rsid w:val="00977079"/>
    <w:rsid w:val="00983D9D"/>
    <w:rsid w:val="00991999"/>
    <w:rsid w:val="00997FCA"/>
    <w:rsid w:val="009A2FFA"/>
    <w:rsid w:val="009B0177"/>
    <w:rsid w:val="009B537E"/>
    <w:rsid w:val="009D6EA6"/>
    <w:rsid w:val="009F0302"/>
    <w:rsid w:val="009F1341"/>
    <w:rsid w:val="009F5B34"/>
    <w:rsid w:val="00A03750"/>
    <w:rsid w:val="00A06A5A"/>
    <w:rsid w:val="00A23734"/>
    <w:rsid w:val="00A2705F"/>
    <w:rsid w:val="00A36F80"/>
    <w:rsid w:val="00A50047"/>
    <w:rsid w:val="00A57856"/>
    <w:rsid w:val="00A64BDF"/>
    <w:rsid w:val="00A66609"/>
    <w:rsid w:val="00A75737"/>
    <w:rsid w:val="00A85DE8"/>
    <w:rsid w:val="00AA5263"/>
    <w:rsid w:val="00AA7FA0"/>
    <w:rsid w:val="00AB0D48"/>
    <w:rsid w:val="00AB2009"/>
    <w:rsid w:val="00AB2640"/>
    <w:rsid w:val="00AB31A0"/>
    <w:rsid w:val="00AC1834"/>
    <w:rsid w:val="00AC193F"/>
    <w:rsid w:val="00AC1AF7"/>
    <w:rsid w:val="00AC5D99"/>
    <w:rsid w:val="00AF1467"/>
    <w:rsid w:val="00AF2B8F"/>
    <w:rsid w:val="00AF2DDC"/>
    <w:rsid w:val="00B02B58"/>
    <w:rsid w:val="00B04104"/>
    <w:rsid w:val="00B16603"/>
    <w:rsid w:val="00B17A69"/>
    <w:rsid w:val="00B217BC"/>
    <w:rsid w:val="00B26A3A"/>
    <w:rsid w:val="00B32B7A"/>
    <w:rsid w:val="00B446AE"/>
    <w:rsid w:val="00B73E9C"/>
    <w:rsid w:val="00B87BA9"/>
    <w:rsid w:val="00B94C8A"/>
    <w:rsid w:val="00BA4B29"/>
    <w:rsid w:val="00BA5AD8"/>
    <w:rsid w:val="00BA720A"/>
    <w:rsid w:val="00BB630B"/>
    <w:rsid w:val="00BB70C3"/>
    <w:rsid w:val="00BC0BF0"/>
    <w:rsid w:val="00BC2C1F"/>
    <w:rsid w:val="00BD5B7C"/>
    <w:rsid w:val="00BF0306"/>
    <w:rsid w:val="00BF4B78"/>
    <w:rsid w:val="00C023CF"/>
    <w:rsid w:val="00C222B5"/>
    <w:rsid w:val="00C27974"/>
    <w:rsid w:val="00C302B7"/>
    <w:rsid w:val="00C31AF2"/>
    <w:rsid w:val="00C31F58"/>
    <w:rsid w:val="00C3605D"/>
    <w:rsid w:val="00C41DF6"/>
    <w:rsid w:val="00C459D3"/>
    <w:rsid w:val="00C60636"/>
    <w:rsid w:val="00C73585"/>
    <w:rsid w:val="00C7498C"/>
    <w:rsid w:val="00C76FC9"/>
    <w:rsid w:val="00C81E7D"/>
    <w:rsid w:val="00C9112E"/>
    <w:rsid w:val="00C93B64"/>
    <w:rsid w:val="00C951BE"/>
    <w:rsid w:val="00C97876"/>
    <w:rsid w:val="00CA012D"/>
    <w:rsid w:val="00CA061B"/>
    <w:rsid w:val="00CA1DA0"/>
    <w:rsid w:val="00CA2A13"/>
    <w:rsid w:val="00CC462B"/>
    <w:rsid w:val="00CE1B06"/>
    <w:rsid w:val="00CE2EB9"/>
    <w:rsid w:val="00CF556B"/>
    <w:rsid w:val="00CF58C4"/>
    <w:rsid w:val="00D00A43"/>
    <w:rsid w:val="00D11322"/>
    <w:rsid w:val="00D320D4"/>
    <w:rsid w:val="00D35A1E"/>
    <w:rsid w:val="00D440E6"/>
    <w:rsid w:val="00D55397"/>
    <w:rsid w:val="00D71E00"/>
    <w:rsid w:val="00D76FF5"/>
    <w:rsid w:val="00D93E98"/>
    <w:rsid w:val="00DC1CD2"/>
    <w:rsid w:val="00DC2F91"/>
    <w:rsid w:val="00DC5C63"/>
    <w:rsid w:val="00DE02A6"/>
    <w:rsid w:val="00DE0566"/>
    <w:rsid w:val="00DE371F"/>
    <w:rsid w:val="00DE40C5"/>
    <w:rsid w:val="00DF5906"/>
    <w:rsid w:val="00E14088"/>
    <w:rsid w:val="00E17206"/>
    <w:rsid w:val="00E24F9C"/>
    <w:rsid w:val="00E32242"/>
    <w:rsid w:val="00E40ABB"/>
    <w:rsid w:val="00E4359D"/>
    <w:rsid w:val="00E444A8"/>
    <w:rsid w:val="00E45774"/>
    <w:rsid w:val="00E527F2"/>
    <w:rsid w:val="00E664A2"/>
    <w:rsid w:val="00E715D4"/>
    <w:rsid w:val="00E92075"/>
    <w:rsid w:val="00E92A73"/>
    <w:rsid w:val="00E92B9C"/>
    <w:rsid w:val="00E94AF4"/>
    <w:rsid w:val="00E94E68"/>
    <w:rsid w:val="00EB5293"/>
    <w:rsid w:val="00EC4DE3"/>
    <w:rsid w:val="00EC74D3"/>
    <w:rsid w:val="00ED64B5"/>
    <w:rsid w:val="00EE4B79"/>
    <w:rsid w:val="00EF7D4B"/>
    <w:rsid w:val="00F037A5"/>
    <w:rsid w:val="00F03A7A"/>
    <w:rsid w:val="00F10305"/>
    <w:rsid w:val="00F14B9A"/>
    <w:rsid w:val="00F17E3D"/>
    <w:rsid w:val="00F304F8"/>
    <w:rsid w:val="00F32529"/>
    <w:rsid w:val="00F33BBE"/>
    <w:rsid w:val="00F33F0C"/>
    <w:rsid w:val="00F41B20"/>
    <w:rsid w:val="00F45EC4"/>
    <w:rsid w:val="00F510EC"/>
    <w:rsid w:val="00F52237"/>
    <w:rsid w:val="00F62564"/>
    <w:rsid w:val="00F64459"/>
    <w:rsid w:val="00F654A8"/>
    <w:rsid w:val="00F727B4"/>
    <w:rsid w:val="00F80138"/>
    <w:rsid w:val="00F84A75"/>
    <w:rsid w:val="00F87B29"/>
    <w:rsid w:val="00F9146B"/>
    <w:rsid w:val="00FA3AAD"/>
    <w:rsid w:val="00FB1826"/>
    <w:rsid w:val="00FB26A5"/>
    <w:rsid w:val="00FB2AD9"/>
    <w:rsid w:val="00FB58D1"/>
    <w:rsid w:val="00FE0B66"/>
    <w:rsid w:val="00FE6670"/>
    <w:rsid w:val="00FE791A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1E97"/>
  <w15:docId w15:val="{02935C52-D0EE-40A0-B3EE-8B7238DA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FB729-97B1-4B89-A0EB-78D33AEC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30.10.2023 в 11:45:12 18 Свиридов_x000d_Сохранен: 	30.10.2023 в 11:49:45 _x000d_Сохранен: 	30.10.2023 в 11:49:46 _x000d__x000d_Открыт: 		30.10.2023 в 11:49:57 18 Свиридов_x000d_Сохранен: 	30.10.2023 в 11:50:32 _x000d_Отпечатан: 	30.10.2023 в 11:50:37 _x000d_Сохранен: 	30.10.2023 в 11:55:11 _x000d__x000d_Открыт: 		30.10.2023 в 16:22:36 18 Свиридов_x000d_Отпечатан: 	30.10.2023 в 16:29:59 _x000d_Сохранен: 	30.10.2023 в 17:57:48 _x000d__x000d_Открыт: 		31.10.2023 в 12:03:20 18 Свиридов</dc:description>
  <cp:lastModifiedBy>RePack by Diakov</cp:lastModifiedBy>
  <cp:revision>7</cp:revision>
  <cp:lastPrinted>2023-10-30T13:29:00Z</cp:lastPrinted>
  <dcterms:created xsi:type="dcterms:W3CDTF">2023-11-11T07:50:00Z</dcterms:created>
  <dcterms:modified xsi:type="dcterms:W3CDTF">2023-11-11T11:06:00Z</dcterms:modified>
</cp:coreProperties>
</file>