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65" w:rsidRPr="00F76DCF" w:rsidRDefault="00F76DCF" w:rsidP="00F76DCF">
      <w:pPr>
        <w:spacing w:after="0" w:line="240" w:lineRule="auto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МАТЕРИАЛ</w:t>
      </w:r>
    </w:p>
    <w:p w:rsidR="00500865" w:rsidRPr="00F76DCF" w:rsidRDefault="00F76DCF" w:rsidP="00F76DCF">
      <w:pPr>
        <w:spacing w:after="0" w:line="240" w:lineRule="auto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для членов информационно-пропагандистских групп</w:t>
      </w:r>
    </w:p>
    <w:p w:rsidR="00500865" w:rsidRPr="00F76DCF" w:rsidRDefault="00F76DCF" w:rsidP="00F76DCF">
      <w:pPr>
        <w:spacing w:after="0" w:line="240" w:lineRule="auto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(декабрь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г.)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jc w:val="center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ПОЛИТИЧЕСКАЯ БЕЗОПАСНОСТЬ</w:t>
      </w:r>
    </w:p>
    <w:p w:rsidR="00500865" w:rsidRPr="00F76DCF" w:rsidRDefault="00F76DCF" w:rsidP="00F76DCF">
      <w:pPr>
        <w:spacing w:after="0" w:line="240" w:lineRule="auto"/>
        <w:jc w:val="center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 xml:space="preserve">КАК ОСНОВА </w:t>
      </w:r>
      <w:proofErr w:type="gramStart"/>
      <w:r w:rsidRPr="00F76DCF">
        <w:rPr>
          <w:b/>
          <w:bCs/>
          <w:sz w:val="30"/>
          <w:szCs w:val="30"/>
          <w:lang w:val="ru-RU"/>
        </w:rPr>
        <w:t>ОБЩЕСТВЕННО-ПОЛИТИЧЕСКОЙ</w:t>
      </w:r>
      <w:proofErr w:type="gramEnd"/>
    </w:p>
    <w:p w:rsidR="00500865" w:rsidRPr="00F76DCF" w:rsidRDefault="00F76DCF" w:rsidP="00F76DCF">
      <w:pPr>
        <w:spacing w:after="0" w:line="240" w:lineRule="auto"/>
        <w:jc w:val="center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СТАБИЛЬНОСТИ СУВЕРЕННОГО ГОСУДАРСТВА.</w:t>
      </w:r>
    </w:p>
    <w:p w:rsidR="00500865" w:rsidRPr="00F76DCF" w:rsidRDefault="00F76DCF" w:rsidP="00F76DCF">
      <w:pPr>
        <w:spacing w:after="0" w:line="240" w:lineRule="auto"/>
        <w:jc w:val="center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ИЗБИРАТЕЛЬНАЯ КАМПАНИЯ 2024 ГОДА</w:t>
      </w:r>
    </w:p>
    <w:p w:rsidR="00500865" w:rsidRPr="00F76DCF" w:rsidRDefault="00F76DCF" w:rsidP="00F76DCF">
      <w:pPr>
        <w:spacing w:after="0" w:line="240" w:lineRule="auto"/>
        <w:jc w:val="center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В НОВЫХ ПРАВОВЫХ УСЛОВИЯХ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jc w:val="center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Материал подготовлен</w:t>
      </w:r>
      <w:r w:rsidRPr="00F76DCF">
        <w:rPr>
          <w:sz w:val="30"/>
          <w:szCs w:val="30"/>
          <w:lang w:val="ru-RU"/>
        </w:rPr>
        <w:br/>
      </w:r>
      <w:r w:rsidRPr="00F76DCF">
        <w:rPr>
          <w:i/>
          <w:iCs/>
          <w:sz w:val="30"/>
          <w:szCs w:val="30"/>
          <w:lang w:val="ru-RU"/>
        </w:rPr>
        <w:t>Академией управления при Президенте Республики Беларусь</w:t>
      </w:r>
      <w:r w:rsidRPr="00F76DCF">
        <w:rPr>
          <w:sz w:val="30"/>
          <w:szCs w:val="30"/>
          <w:lang w:val="ru-RU"/>
        </w:rPr>
        <w:br/>
      </w:r>
      <w:r w:rsidRPr="00F76DCF">
        <w:rPr>
          <w:i/>
          <w:iCs/>
          <w:sz w:val="30"/>
          <w:szCs w:val="30"/>
          <w:lang w:val="ru-RU"/>
        </w:rPr>
        <w:t>на основе информации</w:t>
      </w:r>
      <w:r w:rsidRPr="00F76DCF">
        <w:rPr>
          <w:sz w:val="30"/>
          <w:szCs w:val="30"/>
          <w:lang w:val="ru-RU"/>
        </w:rPr>
        <w:br/>
      </w:r>
      <w:r w:rsidRPr="00F76DCF">
        <w:rPr>
          <w:i/>
          <w:iCs/>
          <w:sz w:val="30"/>
          <w:szCs w:val="30"/>
          <w:lang w:val="ru-RU"/>
        </w:rPr>
        <w:t>Министерства внутренних дел, Министерства иностранных дел,</w:t>
      </w:r>
      <w:r w:rsidRPr="00F76DCF">
        <w:rPr>
          <w:sz w:val="30"/>
          <w:szCs w:val="30"/>
          <w:lang w:val="ru-RU"/>
        </w:rPr>
        <w:br/>
      </w:r>
      <w:r w:rsidRPr="00F76DCF">
        <w:rPr>
          <w:i/>
          <w:iCs/>
          <w:sz w:val="30"/>
          <w:szCs w:val="30"/>
          <w:lang w:val="ru-RU"/>
        </w:rPr>
        <w:t>Министерства обороны, Министерства юстиции Республики Беларусь,</w:t>
      </w:r>
      <w:r w:rsidRPr="00F76DCF">
        <w:rPr>
          <w:sz w:val="30"/>
          <w:szCs w:val="30"/>
          <w:lang w:val="ru-RU"/>
        </w:rPr>
        <w:br/>
      </w:r>
      <w:r w:rsidRPr="00F76DCF">
        <w:rPr>
          <w:i/>
          <w:iCs/>
          <w:sz w:val="30"/>
          <w:szCs w:val="30"/>
          <w:lang w:val="ru-RU"/>
        </w:rPr>
        <w:t>Национального центра законодательства</w:t>
      </w:r>
      <w:r w:rsidRPr="00F76DCF">
        <w:rPr>
          <w:sz w:val="30"/>
          <w:szCs w:val="30"/>
          <w:lang w:val="ru-RU"/>
        </w:rPr>
        <w:br/>
      </w:r>
      <w:r w:rsidRPr="00F76DCF">
        <w:rPr>
          <w:i/>
          <w:iCs/>
          <w:sz w:val="30"/>
          <w:szCs w:val="30"/>
          <w:lang w:val="ru-RU"/>
        </w:rPr>
        <w:t>и правовых исследований Республики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Беларусь,</w:t>
      </w:r>
      <w:r w:rsidRPr="00F76DCF">
        <w:rPr>
          <w:sz w:val="30"/>
          <w:szCs w:val="30"/>
          <w:lang w:val="ru-RU"/>
        </w:rPr>
        <w:br/>
      </w:r>
      <w:r w:rsidRPr="00F76DCF">
        <w:rPr>
          <w:i/>
          <w:iCs/>
          <w:sz w:val="30"/>
          <w:szCs w:val="30"/>
          <w:lang w:val="ru-RU"/>
        </w:rPr>
        <w:t>материалов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агентства «</w:t>
      </w:r>
      <w:proofErr w:type="spellStart"/>
      <w:r w:rsidRPr="00F76DCF">
        <w:rPr>
          <w:i/>
          <w:iCs/>
          <w:sz w:val="30"/>
          <w:szCs w:val="30"/>
          <w:lang w:val="ru-RU"/>
        </w:rPr>
        <w:t>БелТА</w:t>
      </w:r>
      <w:proofErr w:type="spellEnd"/>
      <w:r w:rsidRPr="00F76DCF">
        <w:rPr>
          <w:i/>
          <w:iCs/>
          <w:sz w:val="30"/>
          <w:szCs w:val="30"/>
          <w:lang w:val="ru-RU"/>
        </w:rPr>
        <w:t xml:space="preserve">» </w:t>
      </w:r>
      <w:r w:rsidRPr="00F76DCF">
        <w:rPr>
          <w:i/>
          <w:iCs/>
          <w:sz w:val="30"/>
          <w:szCs w:val="30"/>
          <w:lang w:val="ru-RU"/>
        </w:rPr>
        <w:t>и газеты «СБ.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Беларусь сегодня»</w:t>
      </w:r>
    </w:p>
    <w:p w:rsidR="00500865" w:rsidRPr="00F76DCF" w:rsidRDefault="00F76DCF" w:rsidP="00F76DCF">
      <w:pPr>
        <w:spacing w:after="0" w:line="120" w:lineRule="auto"/>
        <w:ind w:firstLine="567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Способность государства обеспечить политическую безопасность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свидетельство его состоятельности.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Как подчеркнул </w:t>
      </w:r>
      <w:r w:rsidRPr="00F76DCF">
        <w:rPr>
          <w:b/>
          <w:bCs/>
          <w:sz w:val="30"/>
          <w:szCs w:val="30"/>
          <w:lang w:val="ru-RU"/>
        </w:rPr>
        <w:t>Президент Республики Беларусь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F76DCF">
        <w:rPr>
          <w:sz w:val="30"/>
          <w:szCs w:val="30"/>
          <w:lang w:val="ru-RU"/>
        </w:rPr>
        <w:t>, принимая 15 июня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 верительные грамоты послов зарубежных г</w:t>
      </w:r>
      <w:r w:rsidRPr="00F76DCF">
        <w:rPr>
          <w:sz w:val="30"/>
          <w:szCs w:val="30"/>
          <w:lang w:val="ru-RU"/>
        </w:rPr>
        <w:t xml:space="preserve">осударств, </w:t>
      </w:r>
      <w:r w:rsidRPr="00F76DCF">
        <w:rPr>
          <w:b/>
          <w:bCs/>
          <w:i/>
          <w:iCs/>
          <w:sz w:val="30"/>
          <w:szCs w:val="30"/>
          <w:lang w:val="ru-RU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Защищенность политической системы нашей страны от внутренних и внешних угроз критически важна, поскольку от </w:t>
      </w:r>
      <w:r w:rsidRPr="00F76DCF">
        <w:rPr>
          <w:sz w:val="30"/>
          <w:szCs w:val="30"/>
          <w:lang w:val="ru-RU"/>
        </w:rPr>
        <w:t xml:space="preserve">ее состояния зависит способность Беларуси реализовывать независимую государственную политику. Поэтому эти вопросы традиционно находятся в центре внимания Президента Республики Беларусь. Особенно сегодня, когда против нашей страны развязаны </w:t>
      </w:r>
      <w:proofErr w:type="gramStart"/>
      <w:r w:rsidRPr="00F76DCF">
        <w:rPr>
          <w:sz w:val="30"/>
          <w:szCs w:val="30"/>
          <w:lang w:val="ru-RU"/>
        </w:rPr>
        <w:t>информационная</w:t>
      </w:r>
      <w:proofErr w:type="gramEnd"/>
      <w:r w:rsidRPr="00F76DCF">
        <w:rPr>
          <w:sz w:val="30"/>
          <w:szCs w:val="30"/>
          <w:lang w:val="ru-RU"/>
        </w:rPr>
        <w:t xml:space="preserve">, </w:t>
      </w:r>
      <w:proofErr w:type="spellStart"/>
      <w:r w:rsidRPr="00F76DCF">
        <w:rPr>
          <w:sz w:val="30"/>
          <w:szCs w:val="30"/>
          <w:lang w:val="ru-RU"/>
        </w:rPr>
        <w:t>санкционная</w:t>
      </w:r>
      <w:proofErr w:type="spellEnd"/>
      <w:r w:rsidRPr="00F76DCF">
        <w:rPr>
          <w:sz w:val="30"/>
          <w:szCs w:val="30"/>
          <w:lang w:val="ru-RU"/>
        </w:rPr>
        <w:t xml:space="preserve"> и другие войны, беспрецедентные по своему масштабу.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«</w:t>
      </w:r>
      <w:r w:rsidRPr="00F76DCF">
        <w:rPr>
          <w:b/>
          <w:bCs/>
          <w:i/>
          <w:iCs/>
          <w:sz w:val="30"/>
          <w:szCs w:val="30"/>
          <w:lang w:val="ru-RU"/>
        </w:rPr>
        <w:t>Мы вступаем в электоральную кампанию. Она будет длительной: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начиная с местных органов власти, местных Советов,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Всебелорусского народного собрания и заканчивая президентскими выборами. С одной</w:t>
      </w:r>
      <w:r w:rsidRPr="00F76DCF">
        <w:rPr>
          <w:i/>
          <w:iCs/>
          <w:sz w:val="30"/>
          <w:szCs w:val="30"/>
          <w:lang w:val="ru-RU"/>
        </w:rPr>
        <w:t xml:space="preserve"> стороны,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мобилизация людей и наша мобилизация</w:t>
      </w:r>
      <w:r w:rsidRPr="00F76DCF">
        <w:rPr>
          <w:i/>
          <w:iCs/>
          <w:sz w:val="30"/>
          <w:szCs w:val="30"/>
          <w:lang w:val="ru-RU"/>
        </w:rPr>
        <w:t>. С другой стороны, конечно,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надо сделать так, чтобы не раскачалась страна и общество</w:t>
      </w:r>
      <w:r w:rsidRPr="00F76DCF">
        <w:rPr>
          <w:i/>
          <w:iCs/>
          <w:sz w:val="30"/>
          <w:szCs w:val="30"/>
          <w:lang w:val="ru-RU"/>
        </w:rPr>
        <w:t>»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отметил </w:t>
      </w:r>
      <w:proofErr w:type="spellStart"/>
      <w:r w:rsidRPr="00F76DCF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F76DCF">
        <w:rPr>
          <w:sz w:val="30"/>
          <w:szCs w:val="30"/>
          <w:lang w:val="ru-RU"/>
        </w:rPr>
        <w:t xml:space="preserve"> 28 июля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г. на встрече с Председателем Совета Республики Национального собрания </w:t>
      </w:r>
      <w:r w:rsidRPr="00F76DCF">
        <w:rPr>
          <w:sz w:val="30"/>
          <w:szCs w:val="30"/>
          <w:lang w:val="ru-RU"/>
        </w:rPr>
        <w:lastRenderedPageBreak/>
        <w:t>Республики Бела</w:t>
      </w:r>
      <w:r w:rsidRPr="00F76DCF">
        <w:rPr>
          <w:sz w:val="30"/>
          <w:szCs w:val="30"/>
          <w:lang w:val="ru-RU"/>
        </w:rPr>
        <w:t xml:space="preserve">русь </w:t>
      </w:r>
      <w:proofErr w:type="spellStart"/>
      <w:r w:rsidRPr="00F76DCF">
        <w:rPr>
          <w:sz w:val="30"/>
          <w:szCs w:val="30"/>
          <w:lang w:val="ru-RU"/>
        </w:rPr>
        <w:t>Кочановой</w:t>
      </w:r>
      <w:proofErr w:type="spellEnd"/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Н.И. и Главой Администрации Президента Республики Беларусь Сергеенко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И.П.</w:t>
      </w:r>
    </w:p>
    <w:p w:rsidR="00500865" w:rsidRPr="00F76DCF" w:rsidRDefault="00F76DCF" w:rsidP="00F76DCF">
      <w:pPr>
        <w:spacing w:after="0" w:line="120" w:lineRule="auto"/>
        <w:ind w:firstLine="567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1.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Республика Беларусь в геополитических реалиях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</w:rPr>
        <w:t>XXI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века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Современные международные отношения характеризуются нарастанием противоречий между основными субъектами мировой политики. </w:t>
      </w:r>
      <w:r w:rsidRPr="00F76DCF">
        <w:rPr>
          <w:b/>
          <w:bCs/>
          <w:sz w:val="30"/>
          <w:szCs w:val="30"/>
          <w:lang w:val="ru-RU"/>
        </w:rPr>
        <w:t>Формируются коалиции держав, противостоящих друг другу по важнейшим вопросам миропорядка и фундаментальным ценностям.</w:t>
      </w:r>
      <w:r w:rsidRPr="00F76DCF">
        <w:rPr>
          <w:sz w:val="30"/>
          <w:szCs w:val="30"/>
          <w:lang w:val="ru-RU"/>
        </w:rPr>
        <w:t xml:space="preserve"> Продолжается рас</w:t>
      </w:r>
      <w:r w:rsidRPr="00F76DCF">
        <w:rPr>
          <w:sz w:val="30"/>
          <w:szCs w:val="30"/>
          <w:lang w:val="ru-RU"/>
        </w:rPr>
        <w:t>кол мира на противоборствующие военно-политические, финансово-экономические и технологические блоки.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Агрессивный характер военной политики стран Запада перестал маскироваться</w:t>
      </w:r>
      <w:r w:rsidRPr="00F76DCF">
        <w:rPr>
          <w:sz w:val="30"/>
          <w:szCs w:val="30"/>
          <w:lang w:val="ru-RU"/>
        </w:rPr>
        <w:t xml:space="preserve"> формулировками об «исключительно оборонительной» направленности их военных доктри</w:t>
      </w:r>
      <w:r w:rsidRPr="00F76DCF">
        <w:rPr>
          <w:sz w:val="30"/>
          <w:szCs w:val="30"/>
          <w:lang w:val="ru-RU"/>
        </w:rPr>
        <w:t xml:space="preserve">н. </w:t>
      </w:r>
      <w:r w:rsidRPr="00F76DCF">
        <w:rPr>
          <w:b/>
          <w:bCs/>
          <w:sz w:val="30"/>
          <w:szCs w:val="30"/>
          <w:lang w:val="ru-RU"/>
        </w:rPr>
        <w:t>Военная сила рассматривается как основное средство отстаивания своих интересов.</w:t>
      </w:r>
      <w:r w:rsidRPr="00F76DCF">
        <w:rPr>
          <w:sz w:val="30"/>
          <w:szCs w:val="30"/>
          <w:lang w:val="ru-RU"/>
        </w:rPr>
        <w:t xml:space="preserve"> Снижается порог для принятия решений на ее применение.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США стремятся расширить т.н. «зону ответственности» НАТО, создать новые военные альянсы с целью «сдерживания» Китая и </w:t>
      </w:r>
      <w:r w:rsidRPr="00F76DCF">
        <w:rPr>
          <w:sz w:val="30"/>
          <w:szCs w:val="30"/>
          <w:lang w:val="ru-RU"/>
        </w:rPr>
        <w:t>России.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На мадридском саммите НАТО в июне 2022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в</w:t>
      </w:r>
      <w:r w:rsidRPr="00F76DCF">
        <w:rPr>
          <w:sz w:val="30"/>
          <w:szCs w:val="30"/>
          <w:lang w:val="ru-RU"/>
        </w:rPr>
        <w:t xml:space="preserve"> </w:t>
      </w:r>
      <w:proofErr w:type="gramStart"/>
      <w:r w:rsidRPr="00F76DCF">
        <w:rPr>
          <w:i/>
          <w:iCs/>
          <w:sz w:val="30"/>
          <w:szCs w:val="30"/>
          <w:lang w:val="ru-RU"/>
        </w:rPr>
        <w:t>Северо-атлантический</w:t>
      </w:r>
      <w:proofErr w:type="gram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альянс были приглашены Швеция и Финляндия без учета последствий такого шага (Финляндия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вступила в НАТО 5 июля 2023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г.). Одновременно было принято решение об увеличении во</w:t>
      </w:r>
      <w:r w:rsidRPr="00F76DCF">
        <w:rPr>
          <w:i/>
          <w:iCs/>
          <w:sz w:val="30"/>
          <w:szCs w:val="30"/>
          <w:lang w:val="ru-RU"/>
        </w:rPr>
        <w:t>енного присутствия Альянса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на восточном фланге с 40 до 300 тыс.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чел.</w:t>
      </w:r>
    </w:p>
    <w:p w:rsidR="00500865" w:rsidRPr="00F76DCF" w:rsidRDefault="00F76DCF" w:rsidP="00F76DCF">
      <w:pPr>
        <w:spacing w:after="0" w:line="120" w:lineRule="auto"/>
        <w:ind w:firstLine="567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Как следствие, ускоренными темпами деградирует архитектура международной безопасности </w:t>
      </w:r>
      <w:r w:rsidRPr="00F76DCF">
        <w:rPr>
          <w:i/>
          <w:iCs/>
          <w:sz w:val="30"/>
          <w:szCs w:val="30"/>
          <w:lang w:val="ru-RU"/>
        </w:rPr>
        <w:t>(в том числе система нераспространения и контроля над вооружениями)</w:t>
      </w:r>
      <w:r w:rsidRPr="00F76DCF">
        <w:rPr>
          <w:sz w:val="30"/>
          <w:szCs w:val="30"/>
          <w:lang w:val="ru-RU"/>
        </w:rPr>
        <w:t xml:space="preserve"> на фоне эскалации недоверия, </w:t>
      </w:r>
      <w:r w:rsidRPr="00F76DCF">
        <w:rPr>
          <w:b/>
          <w:bCs/>
          <w:sz w:val="30"/>
          <w:szCs w:val="30"/>
          <w:lang w:val="ru-RU"/>
        </w:rPr>
        <w:t>ро</w:t>
      </w:r>
      <w:r w:rsidRPr="00F76DCF">
        <w:rPr>
          <w:b/>
          <w:bCs/>
          <w:sz w:val="30"/>
          <w:szCs w:val="30"/>
          <w:lang w:val="ru-RU"/>
        </w:rPr>
        <w:t>ста военных потенциалов и неконтролируемой гонки вооружений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(в первую очередь в Европе)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По данным Стокгольмского института исследований проблем мира (</w:t>
      </w:r>
      <w:r w:rsidRPr="00F76DCF">
        <w:rPr>
          <w:i/>
          <w:iCs/>
          <w:sz w:val="30"/>
          <w:szCs w:val="30"/>
        </w:rPr>
        <w:t>SIPRI</w:t>
      </w:r>
      <w:r w:rsidRPr="00F76DCF">
        <w:rPr>
          <w:i/>
          <w:iCs/>
          <w:sz w:val="30"/>
          <w:szCs w:val="30"/>
          <w:lang w:val="ru-RU"/>
        </w:rPr>
        <w:t>),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в 2022 году военные расходы продемонстрировали самый резкий рост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(+13%)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 xml:space="preserve">как минимум </w:t>
      </w:r>
      <w:r w:rsidRPr="00F76DCF">
        <w:rPr>
          <w:b/>
          <w:bCs/>
          <w:i/>
          <w:iCs/>
          <w:sz w:val="30"/>
          <w:szCs w:val="30"/>
          <w:lang w:val="ru-RU"/>
        </w:rPr>
        <w:t>за 30 лет</w:t>
      </w:r>
      <w:r w:rsidRPr="00F76DCF">
        <w:rPr>
          <w:i/>
          <w:iCs/>
          <w:sz w:val="30"/>
          <w:szCs w:val="30"/>
          <w:lang w:val="ru-RU"/>
        </w:rPr>
        <w:t>. При этом на долю трех крупнейших стран (США, Китай и Россия) пришлось 56% мирового объема военных расходов.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 2022 году начало расти количество действующего ядерного оружия. Из общего мирового запаса, составлявшего в январе 2023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примерно 12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5</w:t>
      </w:r>
      <w:r w:rsidRPr="00F76DCF">
        <w:rPr>
          <w:i/>
          <w:iCs/>
          <w:sz w:val="30"/>
          <w:szCs w:val="30"/>
          <w:lang w:val="ru-RU"/>
        </w:rPr>
        <w:t>12 боеголовок, 9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576 находились в военных запасах для потенциального использования, что на 86 больше, чем в январе 2022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Россия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США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вместе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обладают почти 90% всего ядерного оружия</w:t>
      </w:r>
      <w:r w:rsidRPr="00F76DCF">
        <w:rPr>
          <w:i/>
          <w:iCs/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120" w:lineRule="auto"/>
        <w:ind w:firstLine="567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lastRenderedPageBreak/>
        <w:t xml:space="preserve">Создавшаяся ситуация стала причиной многих </w:t>
      </w:r>
      <w:r w:rsidRPr="00F76DCF">
        <w:rPr>
          <w:b/>
          <w:bCs/>
          <w:sz w:val="30"/>
          <w:szCs w:val="30"/>
          <w:lang w:val="ru-RU"/>
        </w:rPr>
        <w:t>региональных конфликтов</w:t>
      </w:r>
      <w:r w:rsidRPr="00F76DCF">
        <w:rPr>
          <w:sz w:val="30"/>
          <w:szCs w:val="30"/>
          <w:lang w:val="ru-RU"/>
        </w:rPr>
        <w:t>, к</w:t>
      </w:r>
      <w:r w:rsidRPr="00F76DCF">
        <w:rPr>
          <w:sz w:val="30"/>
          <w:szCs w:val="30"/>
          <w:lang w:val="ru-RU"/>
        </w:rPr>
        <w:t>оторые впоследствии могут перерасти в глобальные, что будет представлять собой угрозу уже для всего человечества.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По данным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Гейдельбергского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института исследований международных конфликтов (</w:t>
      </w:r>
      <w:r w:rsidRPr="00F76DCF">
        <w:rPr>
          <w:i/>
          <w:iCs/>
          <w:sz w:val="30"/>
          <w:szCs w:val="30"/>
        </w:rPr>
        <w:t>HIIK</w:t>
      </w:r>
      <w:r w:rsidRPr="00F76DCF">
        <w:rPr>
          <w:i/>
          <w:iCs/>
          <w:sz w:val="30"/>
          <w:szCs w:val="30"/>
          <w:lang w:val="ru-RU"/>
        </w:rPr>
        <w:t>, ФРГ), в 2022 году в мире было зафиксировано 216</w:t>
      </w:r>
      <w:r w:rsidRPr="00F76DCF">
        <w:rPr>
          <w:i/>
          <w:iCs/>
          <w:sz w:val="30"/>
          <w:szCs w:val="30"/>
          <w:lang w:val="ru-RU"/>
        </w:rPr>
        <w:t xml:space="preserve"> войн 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вооруженных конфликтов, что на 12 больше, чем в 2021 году.</w:t>
      </w:r>
    </w:p>
    <w:p w:rsidR="00500865" w:rsidRPr="00F76DCF" w:rsidRDefault="00F76DCF" w:rsidP="00F76DCF">
      <w:pPr>
        <w:spacing w:after="0" w:line="120" w:lineRule="auto"/>
        <w:ind w:firstLine="567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Международную обстановку обострил вооруженный конфликт на Украине</w:t>
      </w:r>
      <w:r w:rsidRPr="00F76DCF">
        <w:rPr>
          <w:sz w:val="30"/>
          <w:szCs w:val="30"/>
          <w:lang w:val="ru-RU"/>
        </w:rPr>
        <w:t>, превратившийся в прокси-войну. Существует угроза его эскалации в случае, если в него вмешаются войска НАТО.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В ухудшении международных отношений сыграла роль </w:t>
      </w:r>
      <w:proofErr w:type="spellStart"/>
      <w:r w:rsidRPr="00F76DCF">
        <w:rPr>
          <w:b/>
          <w:bCs/>
          <w:sz w:val="30"/>
          <w:szCs w:val="30"/>
          <w:lang w:val="ru-RU"/>
        </w:rPr>
        <w:t>радикализация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политических режимов</w:t>
      </w:r>
      <w:r w:rsidRPr="00F76DCF">
        <w:rPr>
          <w:sz w:val="30"/>
          <w:szCs w:val="30"/>
          <w:lang w:val="ru-RU"/>
        </w:rPr>
        <w:t xml:space="preserve"> ряда государств.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ФРГ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правый экстремизм находит все больше сторонников: праворадикальная партия «Альтернатива для Германии» занимает вторую по популярности по</w:t>
      </w:r>
      <w:r w:rsidRPr="00F76DCF">
        <w:rPr>
          <w:i/>
          <w:iCs/>
          <w:sz w:val="30"/>
          <w:szCs w:val="30"/>
          <w:lang w:val="ru-RU"/>
        </w:rPr>
        <w:t>зицию среди немецких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политических партий. По данным Федерального ведомства по защите Конституции ФРГ, в 2022 году в стране насчитывалось 38,8 тыс.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правых экстремистов, из которых 14 тыс.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были агрессивными. По официальным данным, в 2022 году в неонацистских</w:t>
      </w:r>
      <w:r w:rsidRPr="00F76DCF">
        <w:rPr>
          <w:i/>
          <w:iCs/>
          <w:sz w:val="30"/>
          <w:szCs w:val="30"/>
          <w:lang w:val="ru-RU"/>
        </w:rPr>
        <w:t xml:space="preserve"> акциях, организованных ультраправыми, приняли участие почти 16 тыс.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чел. (в 2021 году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немногим более 7,5 тыс.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чел.).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Власти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Латвии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продолжают нагнетать антироссийские и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антибелорусские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настроения. Дискриминация по расовому признаку является основной при</w:t>
      </w:r>
      <w:r w:rsidRPr="00F76DCF">
        <w:rPr>
          <w:i/>
          <w:iCs/>
          <w:sz w:val="30"/>
          <w:szCs w:val="30"/>
          <w:lang w:val="ru-RU"/>
        </w:rPr>
        <w:t>чиной введения официальной Ригой с 10 августа 2021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чрезвычайного положения на границе с Республикой Беларусь. С 2022 года жестокое обращение латвийских силовиков с беженцами отмечали в своих докладах о правах человека Государственный департамент США, ме</w:t>
      </w:r>
      <w:r w:rsidRPr="00F76DCF">
        <w:rPr>
          <w:i/>
          <w:iCs/>
          <w:sz w:val="30"/>
          <w:szCs w:val="30"/>
          <w:lang w:val="ru-RU"/>
        </w:rPr>
        <w:t>ждународные организации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</w:rPr>
        <w:t>Amnesty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</w:rPr>
        <w:t>International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и «Врачи без границ». Национальное законодательство запрещает латышам выражать свое мнение по вопросам, которые могут «бросить вызов независимости, суверенитету, территориальной ценности или власти». При этом,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как отмечают независимые наблюдатели, «трактовка «угрозы национальной безопасности» здесь весьма широка».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Эстонии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среди населения начали быстро набирать популярность оппозиционные партии националистического толка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«Отечество» и Консервативная народная п</w:t>
      </w:r>
      <w:r w:rsidRPr="00F76DCF">
        <w:rPr>
          <w:i/>
          <w:iCs/>
          <w:sz w:val="30"/>
          <w:szCs w:val="30"/>
          <w:lang w:val="ru-RU"/>
        </w:rPr>
        <w:t>артия. В этой стране регулярно отмечаются случаи дискриминации русскоговорящих граждан. Руководители упомянутых правонационалистических партий агитируют за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lastRenderedPageBreak/>
        <w:t>окончательную ликвидацию русскоязычных школ, выступают против роста числа мигрантов в стране.</w:t>
      </w:r>
    </w:p>
    <w:p w:rsidR="00500865" w:rsidRPr="00F76DCF" w:rsidRDefault="00F76DCF" w:rsidP="00F76DCF">
      <w:pPr>
        <w:spacing w:after="0" w:line="120" w:lineRule="auto"/>
        <w:ind w:firstLine="567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След</w:t>
      </w:r>
      <w:r w:rsidRPr="00F76DCF">
        <w:rPr>
          <w:b/>
          <w:bCs/>
          <w:sz w:val="30"/>
          <w:szCs w:val="30"/>
          <w:lang w:val="ru-RU"/>
        </w:rPr>
        <w:t>ование отдельных европейских государств в неонацистском идеологическом фарватере</w:t>
      </w:r>
      <w:r w:rsidRPr="00F76DCF">
        <w:rPr>
          <w:sz w:val="30"/>
          <w:szCs w:val="30"/>
          <w:lang w:val="ru-RU"/>
        </w:rPr>
        <w:t xml:space="preserve"> подтверждают набирающая обороты кампания по переписыванию в Европе истории Второй мировой войны, циничные попытки обеления нацистских преступников и их пособников.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</w:t>
      </w:r>
      <w:r w:rsidRPr="00F76DCF">
        <w:rPr>
          <w:b/>
          <w:bCs/>
          <w:i/>
          <w:iCs/>
          <w:sz w:val="30"/>
          <w:szCs w:val="30"/>
          <w:lang w:val="ru-RU"/>
        </w:rPr>
        <w:t>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Латвии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ежегодно 16 марта проходят шествия бывших легионеров «</w:t>
      </w:r>
      <w:proofErr w:type="spellStart"/>
      <w:r w:rsidRPr="00F76DCF">
        <w:rPr>
          <w:i/>
          <w:iCs/>
          <w:sz w:val="30"/>
          <w:szCs w:val="30"/>
          <w:lang w:val="ru-RU"/>
        </w:rPr>
        <w:t>Ваффен</w:t>
      </w:r>
      <w:proofErr w:type="spellEnd"/>
      <w:r w:rsidRPr="00F76DCF">
        <w:rPr>
          <w:i/>
          <w:iCs/>
          <w:sz w:val="30"/>
          <w:szCs w:val="30"/>
          <w:lang w:val="ru-RU"/>
        </w:rPr>
        <w:t>-СС» и их последователей. Мемориалы в их честь охраняются государством. Только в 2022 году в ходе очередной кампании по уничтожению советского наследия разрушено порядка 120 объектов, в</w:t>
      </w:r>
      <w:r w:rsidRPr="00F76DCF">
        <w:rPr>
          <w:i/>
          <w:iCs/>
          <w:sz w:val="30"/>
          <w:szCs w:val="30"/>
          <w:lang w:val="ru-RU"/>
        </w:rPr>
        <w:t>ключая памятники красноармейцам-</w:t>
      </w:r>
      <w:proofErr w:type="spellStart"/>
      <w:r w:rsidRPr="00F76DCF">
        <w:rPr>
          <w:i/>
          <w:iCs/>
          <w:sz w:val="30"/>
          <w:szCs w:val="30"/>
          <w:lang w:val="ru-RU"/>
        </w:rPr>
        <w:t>свободителям</w:t>
      </w:r>
      <w:proofErr w:type="spellEnd"/>
      <w:r w:rsidRPr="00F76DCF">
        <w:rPr>
          <w:i/>
          <w:iCs/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Литве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6 октября 2020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на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Антакальнисском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кладбище в г.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Вильнюсе был открыт памятник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А.Раманаускасу</w:t>
      </w:r>
      <w:proofErr w:type="spellEnd"/>
      <w:r w:rsidRPr="00F76DCF">
        <w:rPr>
          <w:i/>
          <w:iCs/>
          <w:sz w:val="30"/>
          <w:szCs w:val="30"/>
          <w:lang w:val="ru-RU"/>
        </w:rPr>
        <w:t>, принимавшему участие в еврейских погромах и убийствах коммунистов (уже 4-й по счету монумент в его честь).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 открытии памятника «национальному герою» принял участие Президент Литвы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Г.Науседа</w:t>
      </w:r>
      <w:proofErr w:type="spellEnd"/>
      <w:r w:rsidRPr="00F76DCF">
        <w:rPr>
          <w:i/>
          <w:iCs/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Эстонии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 местечке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Синимяэ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регулярно проводятся «слеты» ветеранов 20-й эстонской дивизии СС и их ультраправых сторонников. В конце 2022 года эстонское руководство заяви</w:t>
      </w:r>
      <w:r w:rsidRPr="00F76DCF">
        <w:rPr>
          <w:i/>
          <w:iCs/>
          <w:sz w:val="30"/>
          <w:szCs w:val="30"/>
          <w:lang w:val="ru-RU"/>
        </w:rPr>
        <w:t>ло о намерении снести сразу 244 монумента советским воинам.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Польше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ежегодного проводятся т.н. «марши проклятых солдат», участники которых чтут память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Р.Райса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(псевдоним «Бурый»), который в январе–феврале 1946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вместе со своим отрядом участвовал в сожже</w:t>
      </w:r>
      <w:r w:rsidRPr="00F76DCF">
        <w:rPr>
          <w:i/>
          <w:iCs/>
          <w:sz w:val="30"/>
          <w:szCs w:val="30"/>
          <w:lang w:val="ru-RU"/>
        </w:rPr>
        <w:t>нии пяти деревень в Восточной Польше и убийстве 79 мирных жителей из-за их белорусского происхождения и православного вероисповедания. Только за последние два года Институтом национальной памяти Польши уничтожено 38 мемориалов советской эпохи.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Чехии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30 а</w:t>
      </w:r>
      <w:r w:rsidRPr="00F76DCF">
        <w:rPr>
          <w:i/>
          <w:iCs/>
          <w:sz w:val="30"/>
          <w:szCs w:val="30"/>
          <w:lang w:val="ru-RU"/>
        </w:rPr>
        <w:t>преля 2020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в пражском районе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Ржепорие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установлен памятник «</w:t>
      </w:r>
      <w:proofErr w:type="spellStart"/>
      <w:r w:rsidRPr="00F76DCF">
        <w:rPr>
          <w:i/>
          <w:iCs/>
          <w:sz w:val="30"/>
          <w:szCs w:val="30"/>
          <w:lang w:val="ru-RU"/>
        </w:rPr>
        <w:t>власовцам</w:t>
      </w:r>
      <w:proofErr w:type="spellEnd"/>
      <w:r w:rsidRPr="00F76DCF">
        <w:rPr>
          <w:i/>
          <w:iCs/>
          <w:sz w:val="30"/>
          <w:szCs w:val="30"/>
          <w:lang w:val="ru-RU"/>
        </w:rPr>
        <w:t>». На Ольшанском кладбище в г.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Праге находится мемориал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 xml:space="preserve">РОА, у которого регулярно проводятся памятные акции. Местом притяжения чешских неонацистов является </w:t>
      </w:r>
      <w:proofErr w:type="gramStart"/>
      <w:r w:rsidRPr="00F76DCF">
        <w:rPr>
          <w:i/>
          <w:iCs/>
          <w:sz w:val="30"/>
          <w:szCs w:val="30"/>
          <w:lang w:val="ru-RU"/>
        </w:rPr>
        <w:t>восстановленный</w:t>
      </w:r>
      <w:proofErr w:type="gramEnd"/>
      <w:r w:rsidRPr="00F76DCF">
        <w:rPr>
          <w:i/>
          <w:iCs/>
          <w:sz w:val="30"/>
          <w:szCs w:val="30"/>
          <w:lang w:val="ru-RU"/>
        </w:rPr>
        <w:t xml:space="preserve"> в 2011 году в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н.п</w:t>
      </w:r>
      <w:proofErr w:type="spellEnd"/>
      <w:r w:rsidRPr="00F76DCF">
        <w:rPr>
          <w:i/>
          <w:iCs/>
          <w:sz w:val="30"/>
          <w:szCs w:val="30"/>
          <w:lang w:val="ru-RU"/>
        </w:rPr>
        <w:t>.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Корженов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</w:t>
      </w:r>
      <w:proofErr w:type="spellStart"/>
      <w:r w:rsidRPr="00F76DCF">
        <w:rPr>
          <w:i/>
          <w:iCs/>
          <w:sz w:val="30"/>
          <w:szCs w:val="30"/>
          <w:lang w:val="ru-RU"/>
        </w:rPr>
        <w:t>Либерецкий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край) мемориал «Железный крест» в память о чешских добровольцах в рядах вермахта и «</w:t>
      </w:r>
      <w:proofErr w:type="spellStart"/>
      <w:r w:rsidRPr="00F76DCF">
        <w:rPr>
          <w:i/>
          <w:iCs/>
          <w:sz w:val="30"/>
          <w:szCs w:val="30"/>
          <w:lang w:val="ru-RU"/>
        </w:rPr>
        <w:t>Ваффен</w:t>
      </w:r>
      <w:proofErr w:type="spellEnd"/>
      <w:r w:rsidRPr="00F76DCF">
        <w:rPr>
          <w:i/>
          <w:iCs/>
          <w:sz w:val="30"/>
          <w:szCs w:val="30"/>
          <w:lang w:val="ru-RU"/>
        </w:rPr>
        <w:t>-СС».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Во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Франции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 мае 2023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в г.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Париже в очередной раз был санкционирован ежегодный марш неонацистов, собравший 550 чел.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lastRenderedPageBreak/>
        <w:t>Как подчеркн</w:t>
      </w:r>
      <w:r w:rsidRPr="00F76DCF">
        <w:rPr>
          <w:sz w:val="30"/>
          <w:szCs w:val="30"/>
          <w:lang w:val="ru-RU"/>
        </w:rPr>
        <w:t xml:space="preserve">ул </w:t>
      </w:r>
      <w:r w:rsidRPr="00F76DCF">
        <w:rPr>
          <w:b/>
          <w:bCs/>
          <w:sz w:val="30"/>
          <w:szCs w:val="30"/>
          <w:lang w:val="ru-RU"/>
        </w:rPr>
        <w:t>Глава государства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F76DCF">
        <w:rPr>
          <w:sz w:val="30"/>
          <w:szCs w:val="30"/>
          <w:lang w:val="ru-RU"/>
        </w:rPr>
        <w:t xml:space="preserve"> 20 июня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 на встрече с министрами иностранных дел государств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членов ОДКБ, </w:t>
      </w:r>
      <w:r w:rsidRPr="00F76DCF">
        <w:rPr>
          <w:b/>
          <w:bCs/>
          <w:i/>
          <w:iCs/>
          <w:sz w:val="30"/>
          <w:szCs w:val="30"/>
          <w:lang w:val="ru-RU"/>
        </w:rPr>
        <w:t>«против суверенных стран, которые не следуют указаниям Запада, развязаны полномасштабные гибридные войны»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Сегодня отдельными государствами</w:t>
      </w:r>
      <w:r w:rsidRPr="00F76DCF">
        <w:rPr>
          <w:sz w:val="30"/>
          <w:szCs w:val="30"/>
          <w:lang w:val="ru-RU"/>
        </w:rPr>
        <w:t xml:space="preserve"> и коалициями активно </w:t>
      </w:r>
      <w:r w:rsidRPr="00F76DCF">
        <w:rPr>
          <w:b/>
          <w:bCs/>
          <w:sz w:val="30"/>
          <w:szCs w:val="30"/>
          <w:lang w:val="ru-RU"/>
        </w:rPr>
        <w:t>используются инструменты политико-дипломатического, экономического и иного давления для продвижения своих интересов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Реализация таких инструментов хорошо прослеживается на примере «работы» Евросоюза с руководством Украины и ряда стран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участниц СНГ.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Украине</w:t>
      </w:r>
      <w:r w:rsidRPr="00F76DCF">
        <w:rPr>
          <w:i/>
          <w:iCs/>
          <w:sz w:val="30"/>
          <w:szCs w:val="30"/>
          <w:lang w:val="ru-RU"/>
        </w:rPr>
        <w:t>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Молдове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Грузии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анонсируется вступление в ЕС «в обозримой перспективе». Вместе с тем реализация такой возможности увязывается с безусловным следованием государственных органов этих стран политике Брюсселя.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Использу</w:t>
      </w:r>
      <w:r w:rsidRPr="00F76DCF">
        <w:rPr>
          <w:i/>
          <w:iCs/>
          <w:sz w:val="30"/>
          <w:szCs w:val="30"/>
          <w:lang w:val="ru-RU"/>
        </w:rPr>
        <w:t>я армяно-азербайджанский конфликт, Евросоюз «подтягивает»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Армению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 зону своего влияния. Один из примеров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размещение на армянской территории Гражданской миссии ЕС для содействия стабильности в приграничных районах, которая фактически представляет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собой и</w:t>
      </w:r>
      <w:r w:rsidRPr="00F76DCF">
        <w:rPr>
          <w:i/>
          <w:iCs/>
          <w:sz w:val="30"/>
          <w:szCs w:val="30"/>
          <w:lang w:val="ru-RU"/>
        </w:rPr>
        <w:t>нструмент для сбора информации о ходе конфликта и анализа вариантов «помощи». Одновременно ЕС, заинтересованный в масштабных поставках газа из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Азербайджана</w:t>
      </w:r>
      <w:r w:rsidRPr="00F76DCF">
        <w:rPr>
          <w:i/>
          <w:iCs/>
          <w:sz w:val="30"/>
          <w:szCs w:val="30"/>
          <w:lang w:val="ru-RU"/>
        </w:rPr>
        <w:t>, избегает прямого конфликта с этой страной, что прослеживается в крайне осторожных заявлениях брюссе</w:t>
      </w:r>
      <w:r w:rsidRPr="00F76DCF">
        <w:rPr>
          <w:i/>
          <w:iCs/>
          <w:sz w:val="30"/>
          <w:szCs w:val="30"/>
          <w:lang w:val="ru-RU"/>
        </w:rPr>
        <w:t>льских бюрократов в адрес официального Баку.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 2023 году ЕС принял «меры помощи»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поддержку вооруженных сил Молдовы и Грузии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за счет Европейского фонда мира.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Для оказания давления на суверенное белорусское государство западные субъекты междунаро</w:t>
      </w:r>
      <w:r w:rsidRPr="00F76DCF">
        <w:rPr>
          <w:b/>
          <w:bCs/>
          <w:sz w:val="30"/>
          <w:szCs w:val="30"/>
          <w:lang w:val="ru-RU"/>
        </w:rPr>
        <w:t>дной политики используют инструменты «мягкой силы»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</w:t>
      </w:r>
      <w:proofErr w:type="spellStart"/>
      <w:r w:rsidRPr="00F76DCF">
        <w:rPr>
          <w:i/>
          <w:iCs/>
          <w:sz w:val="30"/>
          <w:szCs w:val="30"/>
          <w:lang w:val="ru-RU"/>
        </w:rPr>
        <w:t>санкционный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прессинг, искусственное ограничение официальных контактов с Беларусью,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медийная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война и др.)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Несколько разноплановых примеров: по данным МИД Республики Беларусь, в СМИ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Литвы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мате</w:t>
      </w:r>
      <w:r w:rsidRPr="00F76DCF">
        <w:rPr>
          <w:i/>
          <w:iCs/>
          <w:sz w:val="30"/>
          <w:szCs w:val="30"/>
          <w:lang w:val="ru-RU"/>
        </w:rPr>
        <w:t>риал о Беларуси, содержащий объективную информацию о нашей стране, появляется один раз в полгода.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Латвии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с марта 2020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в отношении граждан Беларуси действуют ограничения на получение виз.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Польше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различным структурам и объединениям запрещено реализовы</w:t>
      </w:r>
      <w:r w:rsidRPr="00F76DCF">
        <w:rPr>
          <w:i/>
          <w:iCs/>
          <w:sz w:val="30"/>
          <w:szCs w:val="30"/>
          <w:lang w:val="ru-RU"/>
        </w:rPr>
        <w:t xml:space="preserve">вать совместно с официальными представителями </w:t>
      </w:r>
      <w:r w:rsidRPr="00F76DCF">
        <w:rPr>
          <w:i/>
          <w:iCs/>
          <w:sz w:val="30"/>
          <w:szCs w:val="30"/>
          <w:lang w:val="ru-RU"/>
        </w:rPr>
        <w:lastRenderedPageBreak/>
        <w:t>белорусской стороны любые мероприятия под угрозой наступления правовой ответственности и лишения финансирования.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Швейцарии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 июле 2023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белорусским учащимся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участникам 55-й Международной химической олимпи</w:t>
      </w:r>
      <w:r w:rsidRPr="00F76DCF">
        <w:rPr>
          <w:i/>
          <w:iCs/>
          <w:sz w:val="30"/>
          <w:szCs w:val="30"/>
          <w:lang w:val="ru-RU"/>
        </w:rPr>
        <w:t>ады (</w:t>
      </w:r>
      <w:proofErr w:type="spellStart"/>
      <w:r w:rsidRPr="00F76DCF">
        <w:rPr>
          <w:i/>
          <w:iCs/>
          <w:sz w:val="30"/>
          <w:szCs w:val="30"/>
        </w:rPr>
        <w:t>IChO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2023), проходившей на базе Швейцарской высшей технической школы Цюриха (</w:t>
      </w:r>
      <w:r w:rsidRPr="00F76DCF">
        <w:rPr>
          <w:i/>
          <w:iCs/>
          <w:sz w:val="30"/>
          <w:szCs w:val="30"/>
        </w:rPr>
        <w:t>ETH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</w:rPr>
        <w:t>Zurich</w:t>
      </w:r>
      <w:r w:rsidRPr="00F76DCF">
        <w:rPr>
          <w:i/>
          <w:iCs/>
          <w:sz w:val="30"/>
          <w:szCs w:val="30"/>
          <w:lang w:val="ru-RU"/>
        </w:rPr>
        <w:t>), было запрещено выступать в статусе национальной команды; вместо государственной символики им было разрешено использовать «нейтральный» белый флаг.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В ряде случа</w:t>
      </w:r>
      <w:r w:rsidRPr="00F76DCF">
        <w:rPr>
          <w:sz w:val="30"/>
          <w:szCs w:val="30"/>
          <w:lang w:val="ru-RU"/>
        </w:rPr>
        <w:t>ев предпринимаются попытки откровенной дискриминации нашей страны на международной арене.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Примером являются санкции и ограничения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Вашингтона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 отношении авиакомпании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«</w:t>
      </w:r>
      <w:proofErr w:type="spellStart"/>
      <w:r w:rsidRPr="00F76DCF">
        <w:rPr>
          <w:i/>
          <w:iCs/>
          <w:sz w:val="30"/>
          <w:szCs w:val="30"/>
          <w:lang w:val="ru-RU"/>
        </w:rPr>
        <w:t>Белавиа</w:t>
      </w:r>
      <w:proofErr w:type="spellEnd"/>
      <w:r w:rsidRPr="00F76DCF">
        <w:rPr>
          <w:i/>
          <w:iCs/>
          <w:sz w:val="30"/>
          <w:szCs w:val="30"/>
          <w:lang w:val="ru-RU"/>
        </w:rPr>
        <w:t>». Так, с марта 2022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Министерство торговли США ввело расширенный к</w:t>
      </w:r>
      <w:r w:rsidRPr="00F76DCF">
        <w:rPr>
          <w:i/>
          <w:iCs/>
          <w:sz w:val="30"/>
          <w:szCs w:val="30"/>
          <w:lang w:val="ru-RU"/>
        </w:rPr>
        <w:t>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7 самолетов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</w:rPr>
        <w:t>Boieng</w:t>
      </w:r>
      <w:proofErr w:type="spellEnd"/>
      <w:r w:rsidRPr="00F76DCF">
        <w:rPr>
          <w:i/>
          <w:iCs/>
          <w:sz w:val="30"/>
          <w:szCs w:val="30"/>
          <w:lang w:val="ru-RU"/>
        </w:rPr>
        <w:t>-737, эксплуатируемых «</w:t>
      </w:r>
      <w:proofErr w:type="spellStart"/>
      <w:r w:rsidRPr="00F76DCF">
        <w:rPr>
          <w:i/>
          <w:iCs/>
          <w:sz w:val="30"/>
          <w:szCs w:val="30"/>
          <w:lang w:val="ru-RU"/>
        </w:rPr>
        <w:t>Белавиа</w:t>
      </w:r>
      <w:proofErr w:type="spellEnd"/>
      <w:r w:rsidRPr="00F76DCF">
        <w:rPr>
          <w:i/>
          <w:iCs/>
          <w:sz w:val="30"/>
          <w:szCs w:val="30"/>
          <w:lang w:val="ru-RU"/>
        </w:rPr>
        <w:t>», были добавлены в перечень нарушителей мер экспо</w:t>
      </w:r>
      <w:r w:rsidRPr="00F76DCF">
        <w:rPr>
          <w:i/>
          <w:iCs/>
          <w:sz w:val="30"/>
          <w:szCs w:val="30"/>
          <w:lang w:val="ru-RU"/>
        </w:rPr>
        <w:t>ртного контроля (фактически были отстранены от выполнения международных рейсов). В июне 2022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был принят запрет на любые экспортные привилегии для «</w:t>
      </w:r>
      <w:proofErr w:type="spellStart"/>
      <w:r w:rsidRPr="00F76DCF">
        <w:rPr>
          <w:i/>
          <w:iCs/>
          <w:sz w:val="30"/>
          <w:szCs w:val="30"/>
          <w:lang w:val="ru-RU"/>
        </w:rPr>
        <w:t>Белавиа</w:t>
      </w:r>
      <w:proofErr w:type="spellEnd"/>
      <w:r w:rsidRPr="00F76DCF">
        <w:rPr>
          <w:i/>
          <w:iCs/>
          <w:sz w:val="30"/>
          <w:szCs w:val="30"/>
          <w:lang w:val="ru-RU"/>
        </w:rPr>
        <w:t>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Сравнительно небольшое по размерам белорусское государство продолжает успешно сопротивляться т</w:t>
      </w:r>
      <w:r w:rsidRPr="00F76DCF">
        <w:rPr>
          <w:b/>
          <w:bCs/>
          <w:sz w:val="30"/>
          <w:szCs w:val="30"/>
          <w:lang w:val="ru-RU"/>
        </w:rPr>
        <w:t>аким гигантам, как Евросоюз и США.</w:t>
      </w:r>
      <w:r w:rsidRPr="00F76DCF">
        <w:rPr>
          <w:sz w:val="30"/>
          <w:szCs w:val="30"/>
          <w:lang w:val="ru-RU"/>
        </w:rPr>
        <w:t xml:space="preserve"> Мы не «прогибаемся» под них, что вызывает у них раздражение. Западные «стратеги» по-прежнему рассчитывают спровоцировать обвал белорусской экономики с дальнейшими политическими последствиями. Одновременно в Беларуси пытаю</w:t>
      </w:r>
      <w:r w:rsidRPr="00F76DCF">
        <w:rPr>
          <w:sz w:val="30"/>
          <w:szCs w:val="30"/>
          <w:lang w:val="ru-RU"/>
        </w:rPr>
        <w:t>тся извне задействовать различные механизмы дестабилизации внутренней обстановки.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единство народа на основе К</w:t>
      </w:r>
      <w:r w:rsidRPr="00F76DCF">
        <w:rPr>
          <w:sz w:val="30"/>
          <w:szCs w:val="30"/>
          <w:lang w:val="ru-RU"/>
        </w:rPr>
        <w:t>онституции Республики Беларусь.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2.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Политическая безопасность</w:t>
      </w:r>
      <w:r>
        <w:rPr>
          <w:b/>
          <w:bCs/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– основа общественно политической стабильности Республики Беларусь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В соответствии с проектом новой Концепции национальной безопасности Республики Беларусь </w:t>
      </w:r>
      <w:r w:rsidRPr="00F76DCF">
        <w:rPr>
          <w:b/>
          <w:bCs/>
          <w:sz w:val="30"/>
          <w:szCs w:val="30"/>
          <w:lang w:val="ru-RU"/>
        </w:rPr>
        <w:t>политическая безопасность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состояние </w:t>
      </w:r>
      <w:r w:rsidRPr="00F76DCF">
        <w:rPr>
          <w:sz w:val="30"/>
          <w:szCs w:val="30"/>
          <w:lang w:val="ru-RU"/>
        </w:rPr>
        <w:t xml:space="preserve">защищенности политической системы Республики Беларусь от внутренних и внешних угроз, обеспечивающее реализацию независимой государственной политики, гармоничное развитие общества и государства, сохранение традиционных основополагающих ценностей </w:t>
      </w:r>
      <w:r w:rsidRPr="00F76DCF">
        <w:rPr>
          <w:sz w:val="30"/>
          <w:szCs w:val="30"/>
          <w:lang w:val="ru-RU"/>
        </w:rPr>
        <w:lastRenderedPageBreak/>
        <w:t>белорусског</w:t>
      </w:r>
      <w:r w:rsidRPr="00F76DCF">
        <w:rPr>
          <w:sz w:val="30"/>
          <w:szCs w:val="30"/>
          <w:lang w:val="ru-RU"/>
        </w:rPr>
        <w:t>о народа, соблюдение конституционных прав и свобод личности.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Состояние защищенности политической системы на общемировом уровне принято считать через призму </w:t>
      </w:r>
      <w:r w:rsidRPr="00F76DCF">
        <w:rPr>
          <w:b/>
          <w:bCs/>
          <w:sz w:val="30"/>
          <w:szCs w:val="30"/>
          <w:lang w:val="ru-RU"/>
        </w:rPr>
        <w:t>индекса политической стабильности</w:t>
      </w:r>
      <w:r w:rsidRPr="00F76DCF">
        <w:rPr>
          <w:sz w:val="30"/>
          <w:szCs w:val="30"/>
          <w:lang w:val="ru-RU"/>
        </w:rPr>
        <w:t xml:space="preserve">. Согласно данным рейтинга </w:t>
      </w:r>
      <w:r w:rsidRPr="00F76DCF">
        <w:rPr>
          <w:sz w:val="30"/>
          <w:szCs w:val="30"/>
        </w:rPr>
        <w:t>The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sz w:val="30"/>
          <w:szCs w:val="30"/>
        </w:rPr>
        <w:t>Global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sz w:val="30"/>
          <w:szCs w:val="30"/>
        </w:rPr>
        <w:t>Economy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(составляется на осно</w:t>
      </w:r>
      <w:r w:rsidRPr="00F76DCF">
        <w:rPr>
          <w:i/>
          <w:iCs/>
          <w:sz w:val="30"/>
          <w:szCs w:val="30"/>
          <w:lang w:val="ru-RU"/>
        </w:rPr>
        <w:t>ве данных Всемирного банка, Международного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валютного фонда, Организации Объединенных Наций и Всемирного экономического форума)</w:t>
      </w:r>
      <w:r w:rsidRPr="00F76DCF">
        <w:rPr>
          <w:sz w:val="30"/>
          <w:szCs w:val="30"/>
          <w:lang w:val="ru-RU"/>
        </w:rPr>
        <w:t>, среднее значение индекса политической стабильности для Беларуси с 1996 по 2021 год составляло 0,12 балла. Минимум наблюдался в 2</w:t>
      </w:r>
      <w:r w:rsidRPr="00F76DCF">
        <w:rPr>
          <w:sz w:val="30"/>
          <w:szCs w:val="30"/>
          <w:lang w:val="ru-RU"/>
        </w:rPr>
        <w:t>020 году (-0,9 балла), что неудивительно, учитывая предпринятую попытку мятежа. Сегодня в мировом рейтинге Беларусь имеет высший для себя показатель с 1996 года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</w:t>
      </w:r>
      <w:r w:rsidRPr="00F76DCF">
        <w:rPr>
          <w:b/>
          <w:bCs/>
          <w:sz w:val="30"/>
          <w:szCs w:val="30"/>
          <w:lang w:val="ru-RU"/>
        </w:rPr>
        <w:t>0,74 балла</w:t>
      </w:r>
      <w:r w:rsidRPr="00F76DCF">
        <w:rPr>
          <w:sz w:val="30"/>
          <w:szCs w:val="30"/>
          <w:lang w:val="ru-RU"/>
        </w:rPr>
        <w:t xml:space="preserve">. </w:t>
      </w:r>
      <w:r w:rsidRPr="00F76DCF">
        <w:rPr>
          <w:i/>
          <w:iCs/>
          <w:sz w:val="30"/>
          <w:szCs w:val="30"/>
          <w:lang w:val="ru-RU"/>
        </w:rPr>
        <w:t>Для сравнения: средний мировой показатель в 2021 году по 194 странам составил 0,07 балла.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Яркое свидетельство обеспечения политической безопасности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– достижение общественного согласия по ключевым вопросам развития белорусского государства.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Подтверждением э</w:t>
      </w:r>
      <w:r w:rsidRPr="00F76DCF">
        <w:rPr>
          <w:sz w:val="30"/>
          <w:szCs w:val="30"/>
          <w:lang w:val="ru-RU"/>
        </w:rPr>
        <w:t xml:space="preserve">тому стали </w:t>
      </w:r>
      <w:r w:rsidRPr="00F76DCF">
        <w:rPr>
          <w:b/>
          <w:bCs/>
          <w:sz w:val="30"/>
          <w:szCs w:val="30"/>
          <w:lang w:val="ru-RU"/>
        </w:rPr>
        <w:t>результаты республиканского референдума 27 февраля 2022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г.</w:t>
      </w:r>
      <w:r w:rsidRPr="00F76DCF">
        <w:rPr>
          <w:sz w:val="30"/>
          <w:szCs w:val="30"/>
          <w:lang w:val="ru-RU"/>
        </w:rPr>
        <w:t xml:space="preserve"> по вопросу внесения изменений и дополнений в Конституцию Республики Беларусь.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 голосовании на референдуме приняло участие 5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359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403 гражданина, или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78,63%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от числа граждан,</w:t>
      </w:r>
      <w:r w:rsidRPr="00F76DCF">
        <w:rPr>
          <w:i/>
          <w:iCs/>
          <w:sz w:val="30"/>
          <w:szCs w:val="30"/>
          <w:lang w:val="ru-RU"/>
        </w:rPr>
        <w:t xml:space="preserve"> внесенных в списки для голосования.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За принятие решения по вынесенному на референдум вопросу «Принимаете ли Вы изменения и дополнения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Конституции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Республики Беларусь?» проголосовало 4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440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830 граждан, или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82,86%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от принявших участие в голосовании граждан.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Раздел </w:t>
      </w:r>
      <w:r w:rsidRPr="00F76DCF">
        <w:rPr>
          <w:sz w:val="30"/>
          <w:szCs w:val="30"/>
        </w:rPr>
        <w:t>IV</w:t>
      </w:r>
      <w:r w:rsidRPr="00F76DCF">
        <w:rPr>
          <w:sz w:val="30"/>
          <w:szCs w:val="30"/>
          <w:lang w:val="ru-RU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</w:t>
      </w:r>
      <w:r w:rsidRPr="00F76DCF">
        <w:rPr>
          <w:b/>
          <w:bCs/>
          <w:sz w:val="30"/>
          <w:szCs w:val="30"/>
          <w:lang w:val="ru-RU"/>
        </w:rPr>
        <w:t>Всебелорусскому народному собранию</w:t>
      </w:r>
      <w:r w:rsidRPr="00F76DCF">
        <w:rPr>
          <w:sz w:val="30"/>
          <w:szCs w:val="30"/>
          <w:lang w:val="ru-RU"/>
        </w:rPr>
        <w:t xml:space="preserve"> (далее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ВНС).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Повышение статуса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ВНС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– яр</w:t>
      </w:r>
      <w:r w:rsidRPr="00F76DCF">
        <w:rPr>
          <w:b/>
          <w:bCs/>
          <w:sz w:val="30"/>
          <w:szCs w:val="30"/>
          <w:lang w:val="ru-RU"/>
        </w:rPr>
        <w:t>кий пример реализации принципов народовластия, открытости государства для общества в нашей стране.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lastRenderedPageBreak/>
        <w:t>ВНС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i/>
          <w:iCs/>
          <w:sz w:val="30"/>
          <w:szCs w:val="30"/>
          <w:lang w:val="ru-RU"/>
        </w:rPr>
        <w:t>Особый правовой статус Всебелорусского народного собрания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как высшего представительного органа народовластия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обеспечивается участием в его деятельности представителей всех ветвей власти, органов местного самоуправления, а также гражданского об</w:t>
      </w:r>
      <w:r w:rsidRPr="00F76DCF">
        <w:rPr>
          <w:b/>
          <w:bCs/>
          <w:i/>
          <w:iCs/>
          <w:sz w:val="30"/>
          <w:szCs w:val="30"/>
          <w:lang w:val="ru-RU"/>
        </w:rPr>
        <w:t>щества</w:t>
      </w:r>
      <w:r w:rsidRPr="00F76DCF">
        <w:rPr>
          <w:i/>
          <w:iCs/>
          <w:sz w:val="30"/>
          <w:szCs w:val="30"/>
          <w:lang w:val="ru-RU"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i/>
          <w:iCs/>
          <w:sz w:val="30"/>
          <w:szCs w:val="30"/>
          <w:lang w:val="ru-RU"/>
        </w:rPr>
        <w:t>ВНС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призвано выполнять основную стабилизирующую роль в отношениях между ветвями власти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 xml:space="preserve">и, соответственно, наделяется </w:t>
      </w:r>
      <w:r w:rsidRPr="00F76DCF">
        <w:rPr>
          <w:i/>
          <w:iCs/>
          <w:sz w:val="30"/>
          <w:szCs w:val="30"/>
          <w:lang w:val="ru-RU"/>
        </w:rPr>
        <w:t>достаточным функционалом для предотвращения различного рода политических кризисов.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Сильный Президент, влиятельный Парламент, инициативное Правительство при связующей роли Всебелорусского народного собрания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такова </w:t>
      </w:r>
      <w:r w:rsidRPr="00F76DCF">
        <w:rPr>
          <w:b/>
          <w:bCs/>
          <w:sz w:val="30"/>
          <w:szCs w:val="30"/>
          <w:lang w:val="ru-RU"/>
        </w:rPr>
        <w:t>формула</w:t>
      </w:r>
      <w:r w:rsidRPr="00F76DCF">
        <w:rPr>
          <w:sz w:val="30"/>
          <w:szCs w:val="30"/>
          <w:lang w:val="ru-RU"/>
        </w:rPr>
        <w:t xml:space="preserve"> дальнейшего </w:t>
      </w:r>
      <w:r w:rsidRPr="00F76DCF">
        <w:rPr>
          <w:b/>
          <w:bCs/>
          <w:sz w:val="30"/>
          <w:szCs w:val="30"/>
          <w:lang w:val="ru-RU"/>
        </w:rPr>
        <w:t>правового обеспечен</w:t>
      </w:r>
      <w:r w:rsidRPr="00F76DCF">
        <w:rPr>
          <w:b/>
          <w:bCs/>
          <w:sz w:val="30"/>
          <w:szCs w:val="30"/>
          <w:lang w:val="ru-RU"/>
        </w:rPr>
        <w:t>ия функционирования</w:t>
      </w:r>
      <w:r w:rsidRPr="00F76DCF">
        <w:rPr>
          <w:sz w:val="30"/>
          <w:szCs w:val="30"/>
          <w:lang w:val="ru-RU"/>
        </w:rPr>
        <w:t xml:space="preserve"> в Республике Беларусь </w:t>
      </w:r>
      <w:r w:rsidRPr="00F76DCF">
        <w:rPr>
          <w:b/>
          <w:bCs/>
          <w:sz w:val="30"/>
          <w:szCs w:val="30"/>
          <w:lang w:val="ru-RU"/>
        </w:rPr>
        <w:t>системы государственного управления</w:t>
      </w:r>
      <w:r w:rsidRPr="00F76DCF">
        <w:rPr>
          <w:sz w:val="30"/>
          <w:szCs w:val="30"/>
          <w:lang w:val="ru-RU"/>
        </w:rPr>
        <w:t xml:space="preserve"> в результате проведенной нормотворческой работы после референдума.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Эффективная деятельность государственных институтов в интересах общества регламентируется </w:t>
      </w:r>
      <w:r w:rsidRPr="00F76DCF">
        <w:rPr>
          <w:b/>
          <w:bCs/>
          <w:sz w:val="30"/>
          <w:szCs w:val="30"/>
          <w:lang w:val="ru-RU"/>
        </w:rPr>
        <w:t>Директивой Президента</w:t>
      </w:r>
      <w:r w:rsidRPr="00F76DCF">
        <w:rPr>
          <w:b/>
          <w:bCs/>
          <w:sz w:val="30"/>
          <w:szCs w:val="30"/>
          <w:lang w:val="ru-RU"/>
        </w:rPr>
        <w:t xml:space="preserve"> Республики Беларусь от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27 декабря 2006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г. №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2</w:t>
      </w:r>
      <w:r w:rsidRPr="00F76DCF">
        <w:rPr>
          <w:sz w:val="30"/>
          <w:szCs w:val="30"/>
          <w:lang w:val="ru-RU"/>
        </w:rPr>
        <w:t xml:space="preserve"> «О </w:t>
      </w:r>
      <w:proofErr w:type="spellStart"/>
      <w:r w:rsidRPr="00F76DCF">
        <w:rPr>
          <w:sz w:val="30"/>
          <w:szCs w:val="30"/>
          <w:lang w:val="ru-RU"/>
        </w:rPr>
        <w:t>дебюрократизации</w:t>
      </w:r>
      <w:proofErr w:type="spellEnd"/>
      <w:r w:rsidRPr="00F76DCF">
        <w:rPr>
          <w:sz w:val="30"/>
          <w:szCs w:val="30"/>
          <w:lang w:val="ru-RU"/>
        </w:rPr>
        <w:t xml:space="preserve"> государственного аппарата и повышении качества обеспечения жизнедеятельности населения», комплексные изменения в которую были внесены Указом Главы государства 13 июня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 В настоящее вр</w:t>
      </w:r>
      <w:r w:rsidRPr="00F76DCF">
        <w:rPr>
          <w:sz w:val="30"/>
          <w:szCs w:val="30"/>
          <w:lang w:val="ru-RU"/>
        </w:rPr>
        <w:t>емя Директивой №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2 предусмотрены следующие основные </w:t>
      </w:r>
      <w:r w:rsidRPr="00F76DCF">
        <w:rPr>
          <w:b/>
          <w:bCs/>
          <w:sz w:val="30"/>
          <w:szCs w:val="30"/>
          <w:lang w:val="ru-RU"/>
        </w:rPr>
        <w:t>новации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proofErr w:type="gramStart"/>
      <w:r w:rsidRPr="00F76DCF">
        <w:rPr>
          <w:sz w:val="30"/>
          <w:szCs w:val="30"/>
          <w:lang w:val="ru-RU"/>
        </w:rPr>
        <w:t>В целях совершенствования работы 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</w:t>
      </w:r>
      <w:r w:rsidRPr="00F76DCF">
        <w:rPr>
          <w:sz w:val="30"/>
          <w:szCs w:val="30"/>
          <w:lang w:val="ru-RU"/>
        </w:rPr>
        <w:t xml:space="preserve">лнующим население вопросам на руководителей государственных органов возложена обязанность по </w:t>
      </w:r>
      <w:r w:rsidRPr="00F76DCF">
        <w:rPr>
          <w:b/>
          <w:bCs/>
          <w:sz w:val="30"/>
          <w:szCs w:val="30"/>
          <w:lang w:val="ru-RU"/>
        </w:rPr>
        <w:t>максимально широкому внедрению современных способов обратной связи с населением</w:t>
      </w:r>
      <w:r w:rsidRPr="00F76DCF">
        <w:rPr>
          <w:sz w:val="30"/>
          <w:szCs w:val="30"/>
          <w:lang w:val="ru-RU"/>
        </w:rPr>
        <w:t xml:space="preserve">, использованию возможностей информационных систем и социальных сетей </w:t>
      </w:r>
      <w:r w:rsidRPr="00F76DCF">
        <w:rPr>
          <w:i/>
          <w:iCs/>
          <w:sz w:val="30"/>
          <w:szCs w:val="30"/>
          <w:lang w:val="ru-RU"/>
        </w:rPr>
        <w:t>(</w:t>
      </w:r>
      <w:proofErr w:type="spellStart"/>
      <w:r w:rsidRPr="00F76DCF">
        <w:rPr>
          <w:i/>
          <w:iCs/>
          <w:sz w:val="30"/>
          <w:szCs w:val="30"/>
          <w:lang w:val="ru-RU"/>
        </w:rPr>
        <w:t>видеохостинги</w:t>
      </w:r>
      <w:proofErr w:type="spellEnd"/>
      <w:r w:rsidRPr="00F76DCF">
        <w:rPr>
          <w:i/>
          <w:iCs/>
          <w:sz w:val="30"/>
          <w:szCs w:val="30"/>
          <w:lang w:val="ru-RU"/>
        </w:rPr>
        <w:t xml:space="preserve">, </w:t>
      </w:r>
      <w:proofErr w:type="spellStart"/>
      <w:r w:rsidRPr="00F76DCF">
        <w:rPr>
          <w:i/>
          <w:iCs/>
          <w:sz w:val="30"/>
          <w:szCs w:val="30"/>
          <w:lang w:val="ru-RU"/>
        </w:rPr>
        <w:t>мессенджеры</w:t>
      </w:r>
      <w:proofErr w:type="spellEnd"/>
      <w:r w:rsidRPr="00F76DCF">
        <w:rPr>
          <w:i/>
          <w:iCs/>
          <w:sz w:val="30"/>
          <w:szCs w:val="30"/>
          <w:lang w:val="ru-RU"/>
        </w:rPr>
        <w:t>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диалоговые площадки и т.д.)</w:t>
      </w:r>
      <w:r w:rsidRPr="00F76DCF">
        <w:rPr>
          <w:sz w:val="30"/>
          <w:szCs w:val="30"/>
          <w:lang w:val="ru-RU"/>
        </w:rPr>
        <w:t>, а также ведению</w:t>
      </w:r>
      <w:proofErr w:type="gramEnd"/>
      <w:r w:rsidRPr="00F76DCF">
        <w:rPr>
          <w:sz w:val="30"/>
          <w:szCs w:val="30"/>
          <w:lang w:val="ru-RU"/>
        </w:rPr>
        <w:t xml:space="preserve"> </w:t>
      </w:r>
      <w:proofErr w:type="gramStart"/>
      <w:r w:rsidRPr="00F76DCF">
        <w:rPr>
          <w:sz w:val="30"/>
          <w:szCs w:val="30"/>
          <w:lang w:val="ru-RU"/>
        </w:rPr>
        <w:t>официальных аккаунтов в популярных социальных сетях.</w:t>
      </w:r>
      <w:proofErr w:type="gramEnd"/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Руководителям государственных органов также необходимо проводить на постоянной основе </w:t>
      </w:r>
      <w:r w:rsidRPr="00F76DCF">
        <w:rPr>
          <w:b/>
          <w:bCs/>
          <w:sz w:val="30"/>
          <w:szCs w:val="30"/>
          <w:lang w:val="ru-RU"/>
        </w:rPr>
        <w:t>информационно-просветительскую работу с населением</w:t>
      </w:r>
      <w:r w:rsidRPr="00F76DCF">
        <w:rPr>
          <w:sz w:val="30"/>
          <w:szCs w:val="30"/>
          <w:lang w:val="ru-RU"/>
        </w:rPr>
        <w:t>, в том</w:t>
      </w:r>
      <w:r w:rsidRPr="00F76DCF">
        <w:rPr>
          <w:sz w:val="30"/>
          <w:szCs w:val="30"/>
          <w:lang w:val="ru-RU"/>
        </w:rPr>
        <w:t xml:space="preserve"> числе встречи в трудовых коллективах, по актуальным вопросам социально-экономического и общественно-</w:t>
      </w:r>
      <w:r w:rsidRPr="00F76DCF">
        <w:rPr>
          <w:sz w:val="30"/>
          <w:szCs w:val="30"/>
          <w:lang w:val="ru-RU"/>
        </w:rPr>
        <w:lastRenderedPageBreak/>
        <w:t>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Обеспечено существенное обновление сферы осуществления административных процедур. Приоритетным направлением в данной сфере стала </w:t>
      </w:r>
      <w:proofErr w:type="spellStart"/>
      <w:r w:rsidRPr="00F76DCF">
        <w:rPr>
          <w:b/>
          <w:bCs/>
          <w:sz w:val="30"/>
          <w:szCs w:val="30"/>
          <w:lang w:val="ru-RU"/>
        </w:rPr>
        <w:t>цифровизация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административных процедур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(перевод осуществления административных процедур в электронную форму, формирование инфор</w:t>
      </w:r>
      <w:r w:rsidRPr="00F76DCF">
        <w:rPr>
          <w:i/>
          <w:iCs/>
          <w:sz w:val="30"/>
          <w:szCs w:val="30"/>
          <w:lang w:val="ru-RU"/>
        </w:rPr>
        <w:t>мационных ресурсов в рассматриваемой сфере 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др.)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Пересмотрен </w:t>
      </w:r>
      <w:r w:rsidRPr="00F76DCF">
        <w:rPr>
          <w:b/>
          <w:bCs/>
          <w:sz w:val="30"/>
          <w:szCs w:val="30"/>
          <w:lang w:val="ru-RU"/>
        </w:rPr>
        <w:t>порядок проведения прямых телефонных линий</w:t>
      </w:r>
      <w:r w:rsidRPr="00F76DCF">
        <w:rPr>
          <w:sz w:val="30"/>
          <w:szCs w:val="30"/>
          <w:lang w:val="ru-RU"/>
        </w:rPr>
        <w:t xml:space="preserve"> в работе с населением в целях усиления значимости и эффективности. Так, руководители республиканских органов, облисполкомов, Минского горисполкома и (</w:t>
      </w:r>
      <w:r w:rsidRPr="00F76DCF">
        <w:rPr>
          <w:sz w:val="30"/>
          <w:szCs w:val="30"/>
          <w:lang w:val="ru-RU"/>
        </w:rPr>
        <w:t xml:space="preserve">или) их заместители проводят прямые телефонные линии вторую субботу каждого месяца с 9.00 до 12.00 </w:t>
      </w:r>
      <w:r w:rsidRPr="00F76DCF">
        <w:rPr>
          <w:i/>
          <w:iCs/>
          <w:sz w:val="30"/>
          <w:szCs w:val="30"/>
          <w:lang w:val="ru-RU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76DCF">
        <w:rPr>
          <w:sz w:val="30"/>
          <w:szCs w:val="30"/>
          <w:lang w:val="ru-RU"/>
        </w:rPr>
        <w:t>. В то же время сохранен действующий график пр</w:t>
      </w:r>
      <w:r w:rsidRPr="00F76DCF">
        <w:rPr>
          <w:sz w:val="30"/>
          <w:szCs w:val="30"/>
          <w:lang w:val="ru-RU"/>
        </w:rPr>
        <w:t xml:space="preserve">оведения прямых линий для председателей районных, городских исполкомов </w:t>
      </w:r>
      <w:r w:rsidRPr="00F76DCF">
        <w:rPr>
          <w:i/>
          <w:iCs/>
          <w:sz w:val="30"/>
          <w:szCs w:val="30"/>
          <w:lang w:val="ru-RU"/>
        </w:rPr>
        <w:t>(каждую субботу с 9.00 до 12.00)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</w:t>
      </w:r>
      <w:r w:rsidRPr="00F76DCF">
        <w:rPr>
          <w:sz w:val="30"/>
          <w:szCs w:val="30"/>
          <w:lang w:val="ru-RU"/>
        </w:rPr>
        <w:t xml:space="preserve">одителями государственных органов, в том числе местных органов власти, </w:t>
      </w:r>
      <w:r w:rsidRPr="00F76DCF">
        <w:rPr>
          <w:b/>
          <w:bCs/>
          <w:sz w:val="30"/>
          <w:szCs w:val="30"/>
          <w:lang w:val="ru-RU"/>
        </w:rPr>
        <w:t>личного приема</w:t>
      </w:r>
      <w:r w:rsidRPr="00F76DCF">
        <w:rPr>
          <w:sz w:val="30"/>
          <w:szCs w:val="30"/>
          <w:lang w:val="ru-RU"/>
        </w:rPr>
        <w:t xml:space="preserve"> с 8.00 до 13.00 либо с 15.00 до 20.00.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При этом хотя бы один раз в месяц личный прием должен заканчиваться не ранее 20.00.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До внесения изменений в Директиву личный прием </w:t>
      </w:r>
      <w:r w:rsidRPr="00F76DCF">
        <w:rPr>
          <w:sz w:val="30"/>
          <w:szCs w:val="30"/>
          <w:lang w:val="ru-RU"/>
        </w:rPr>
        <w:t>проводился только с 8.00 до 13.00.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В политической системе Беларуси прочно закрепились </w:t>
      </w:r>
      <w:r w:rsidRPr="00F76DCF">
        <w:rPr>
          <w:b/>
          <w:bCs/>
          <w:sz w:val="30"/>
          <w:szCs w:val="30"/>
          <w:lang w:val="ru-RU"/>
        </w:rPr>
        <w:t>общественные обсуждения важнейших законопроектов и проведение диалоговых площадок</w:t>
      </w:r>
      <w:r w:rsidRPr="00F76DCF">
        <w:rPr>
          <w:sz w:val="30"/>
          <w:szCs w:val="30"/>
          <w:lang w:val="ru-RU"/>
        </w:rPr>
        <w:t xml:space="preserve">. Эти мероприятия объединяют десятки тысяч </w:t>
      </w:r>
      <w:proofErr w:type="gramStart"/>
      <w:r w:rsidRPr="00F76DCF">
        <w:rPr>
          <w:sz w:val="30"/>
          <w:szCs w:val="30"/>
          <w:lang w:val="ru-RU"/>
        </w:rPr>
        <w:t>людей</w:t>
      </w:r>
      <w:proofErr w:type="gramEnd"/>
      <w:r w:rsidRPr="00F76DCF">
        <w:rPr>
          <w:sz w:val="30"/>
          <w:szCs w:val="30"/>
          <w:lang w:val="ru-RU"/>
        </w:rPr>
        <w:t xml:space="preserve"> которым важна судьба нашей страны, нашей</w:t>
      </w:r>
      <w:r w:rsidRPr="00F76DCF">
        <w:rPr>
          <w:sz w:val="30"/>
          <w:szCs w:val="30"/>
          <w:lang w:val="ru-RU"/>
        </w:rPr>
        <w:t xml:space="preserve"> Родины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обсуждение изменений и дополнений Конституции, проектов Закона о Всебелорусском народном собрании, н</w:t>
      </w:r>
      <w:r w:rsidRPr="00F76DCF">
        <w:rPr>
          <w:sz w:val="30"/>
          <w:szCs w:val="30"/>
          <w:lang w:val="ru-RU"/>
        </w:rPr>
        <w:t>овой Концепции национальной безопасности.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Беларусь традиционно является примером межнационального и межконфессионального мира и согласия в центре Европы. Тем не менее, </w:t>
      </w:r>
      <w:r w:rsidRPr="00F76DCF">
        <w:rPr>
          <w:b/>
          <w:bCs/>
          <w:sz w:val="30"/>
          <w:szCs w:val="30"/>
          <w:lang w:val="ru-RU"/>
        </w:rPr>
        <w:t>недопущение формирования, проникновения либо распространения идеологии нацизма, неофашиз</w:t>
      </w:r>
      <w:r w:rsidRPr="00F76DCF">
        <w:rPr>
          <w:b/>
          <w:bCs/>
          <w:sz w:val="30"/>
          <w:szCs w:val="30"/>
          <w:lang w:val="ru-RU"/>
        </w:rPr>
        <w:t xml:space="preserve">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</w:t>
      </w:r>
      <w:r w:rsidRPr="00F76DCF">
        <w:rPr>
          <w:b/>
          <w:bCs/>
          <w:sz w:val="30"/>
          <w:szCs w:val="30"/>
          <w:lang w:val="ru-RU"/>
        </w:rPr>
        <w:lastRenderedPageBreak/>
        <w:t>использования экстремистской символики и атрибутики</w:t>
      </w:r>
      <w:r w:rsidRPr="00F76DCF">
        <w:rPr>
          <w:sz w:val="30"/>
          <w:szCs w:val="30"/>
          <w:lang w:val="ru-RU"/>
        </w:rPr>
        <w:t xml:space="preserve"> является одним из важнейших факторов общес</w:t>
      </w:r>
      <w:r w:rsidRPr="00F76DCF">
        <w:rPr>
          <w:sz w:val="30"/>
          <w:szCs w:val="30"/>
          <w:lang w:val="ru-RU"/>
        </w:rPr>
        <w:t>твенно-политической стабильности.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Выявлять, </w:t>
      </w:r>
      <w:proofErr w:type="spellStart"/>
      <w:r w:rsidRPr="00F76DCF">
        <w:rPr>
          <w:sz w:val="30"/>
          <w:szCs w:val="30"/>
          <w:lang w:val="ru-RU"/>
        </w:rPr>
        <w:t>профилактировать</w:t>
      </w:r>
      <w:proofErr w:type="spellEnd"/>
      <w:r w:rsidRPr="00F76DCF">
        <w:rPr>
          <w:sz w:val="30"/>
          <w:szCs w:val="30"/>
          <w:lang w:val="ru-RU"/>
        </w:rPr>
        <w:t xml:space="preserve"> и пресекать попытки реабилитации нацизма всеми правовыми методами позволяет принятый 14 мая 2021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Закон Республики Беларусь «О недопущении реабилитации нацизма».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 этом Законе опре</w:t>
      </w:r>
      <w:r w:rsidRPr="00F76DCF">
        <w:rPr>
          <w:i/>
          <w:iCs/>
          <w:sz w:val="30"/>
          <w:szCs w:val="30"/>
          <w:lang w:val="ru-RU"/>
        </w:rPr>
        <w:t>делены основные направления профилактики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 xml:space="preserve">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</w:t>
      </w:r>
      <w:r w:rsidRPr="00F76DCF">
        <w:rPr>
          <w:i/>
          <w:iCs/>
          <w:sz w:val="30"/>
          <w:szCs w:val="30"/>
          <w:lang w:val="ru-RU"/>
        </w:rPr>
        <w:t>при увековечении памяти погибших, содействие прославлению Победы над фашизмом в Великой Отечественной войне.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Дальнейшее поступательное развитие гражданского общества на основе традиционных основополагающих ценностей белорусского народа связано с подписан</w:t>
      </w:r>
      <w:r w:rsidRPr="00F76DCF">
        <w:rPr>
          <w:b/>
          <w:bCs/>
          <w:sz w:val="30"/>
          <w:szCs w:val="30"/>
          <w:lang w:val="ru-RU"/>
        </w:rPr>
        <w:t>ием</w:t>
      </w:r>
      <w:r w:rsidRPr="00F76DCF">
        <w:rPr>
          <w:sz w:val="30"/>
          <w:szCs w:val="30"/>
          <w:lang w:val="ru-RU"/>
        </w:rPr>
        <w:t xml:space="preserve"> 14 февраля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г. Главой государства законов «Об основах гражданского общества» и «Об изменении </w:t>
      </w:r>
      <w:proofErr w:type="gramStart"/>
      <w:r w:rsidRPr="00F76DCF">
        <w:rPr>
          <w:sz w:val="30"/>
          <w:szCs w:val="30"/>
          <w:lang w:val="ru-RU"/>
        </w:rPr>
        <w:t>законов по вопросам</w:t>
      </w:r>
      <w:proofErr w:type="gramEnd"/>
      <w:r w:rsidRPr="00F76DCF">
        <w:rPr>
          <w:sz w:val="30"/>
          <w:szCs w:val="30"/>
          <w:lang w:val="ru-RU"/>
        </w:rPr>
        <w:t xml:space="preserve"> деятельности политических партий и других общественных объединений».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Произошла очистка партийного поля от декоративных объединений</w:t>
      </w:r>
      <w:r w:rsidRPr="00F76DCF">
        <w:rPr>
          <w:sz w:val="30"/>
          <w:szCs w:val="30"/>
          <w:lang w:val="ru-RU"/>
        </w:rPr>
        <w:t xml:space="preserve"> и те</w:t>
      </w:r>
      <w:r w:rsidRPr="00F76DCF">
        <w:rPr>
          <w:sz w:val="30"/>
          <w:szCs w:val="30"/>
          <w:lang w:val="ru-RU"/>
        </w:rPr>
        <w:t>х деструктивных структур, чья деятельность направлена на подрыв основ конституционного строя страны.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Министерством юстиции Республики Беларусь 19 мая 2023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 xml:space="preserve">г. принято решение об отнесении </w:t>
      </w:r>
      <w:proofErr w:type="gramStart"/>
      <w:r w:rsidRPr="00F76DCF">
        <w:rPr>
          <w:i/>
          <w:iCs/>
          <w:sz w:val="30"/>
          <w:szCs w:val="30"/>
          <w:lang w:val="ru-RU"/>
        </w:rPr>
        <w:t>к</w:t>
      </w:r>
      <w:proofErr w:type="gram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имеющим право на взаимодействие с государственными орг</w:t>
      </w:r>
      <w:r w:rsidRPr="00F76DCF">
        <w:rPr>
          <w:b/>
          <w:bCs/>
          <w:i/>
          <w:iCs/>
          <w:sz w:val="30"/>
          <w:szCs w:val="30"/>
          <w:lang w:val="ru-RU"/>
        </w:rPr>
        <w:t>анами (организациями) в особых формах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</w:t>
      </w:r>
      <w:r w:rsidRPr="00F76DCF">
        <w:rPr>
          <w:i/>
          <w:iCs/>
          <w:sz w:val="30"/>
          <w:szCs w:val="30"/>
          <w:lang w:val="ru-RU"/>
        </w:rPr>
        <w:t>щественное объединение «Белорусский союз женщин»; Федерация профсоюзов Беларуси.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В настоящее время в Республике Беларус</w:t>
      </w:r>
      <w:r w:rsidRPr="00F76DCF">
        <w:rPr>
          <w:sz w:val="30"/>
          <w:szCs w:val="30"/>
          <w:lang w:val="ru-RU"/>
        </w:rPr>
        <w:t>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i/>
          <w:iCs/>
          <w:sz w:val="30"/>
          <w:szCs w:val="30"/>
          <w:lang w:val="ru-RU"/>
        </w:rPr>
        <w:lastRenderedPageBreak/>
        <w:t>«Предназначение партий</w:t>
      </w:r>
      <w:r w:rsidRPr="00F76DCF">
        <w:rPr>
          <w:b/>
          <w:bCs/>
          <w:i/>
          <w:iCs/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– не бороться с гос</w:t>
      </w:r>
      <w:r w:rsidRPr="00F76DCF">
        <w:rPr>
          <w:b/>
          <w:bCs/>
          <w:i/>
          <w:iCs/>
          <w:sz w:val="30"/>
          <w:szCs w:val="30"/>
          <w:lang w:val="ru-RU"/>
        </w:rPr>
        <w:t>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</w:t>
      </w:r>
      <w:r w:rsidRPr="00F76DCF">
        <w:rPr>
          <w:b/>
          <w:bCs/>
          <w:i/>
          <w:iCs/>
          <w:sz w:val="30"/>
          <w:szCs w:val="30"/>
          <w:lang w:val="ru-RU"/>
        </w:rPr>
        <w:t>юджетников, и предпринимателей, и пенсионеров»</w:t>
      </w:r>
      <w:r w:rsidRPr="00F76DCF">
        <w:rPr>
          <w:sz w:val="30"/>
          <w:szCs w:val="30"/>
          <w:lang w:val="ru-RU"/>
        </w:rPr>
        <w:t>,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подчеркнул </w:t>
      </w:r>
      <w:r w:rsidRPr="00F76DCF">
        <w:rPr>
          <w:b/>
          <w:bCs/>
          <w:sz w:val="30"/>
          <w:szCs w:val="30"/>
          <w:lang w:val="ru-RU"/>
        </w:rPr>
        <w:t>Президент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F76DCF">
        <w:rPr>
          <w:sz w:val="30"/>
          <w:szCs w:val="30"/>
          <w:lang w:val="ru-RU"/>
        </w:rPr>
        <w:t xml:space="preserve"> 10 ноября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 на встрече с руководителями политических партий.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3.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Обеспечение электорального суверенитета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– один из основных национальных интересов в политической сф</w:t>
      </w:r>
      <w:r w:rsidRPr="00F76DCF">
        <w:rPr>
          <w:b/>
          <w:bCs/>
          <w:sz w:val="30"/>
          <w:szCs w:val="30"/>
          <w:lang w:val="ru-RU"/>
        </w:rPr>
        <w:t>ере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 условиях нарастания блокового противостояния некоторые государства и альянсы цинично используют проходящие в других странах выборы как средство вмешательства во внутренние дела этих суверенных государств с использованием широкого спектра инструментов</w:t>
      </w:r>
      <w:r w:rsidRPr="00F76DCF">
        <w:rPr>
          <w:sz w:val="30"/>
          <w:szCs w:val="30"/>
          <w:lang w:val="ru-RU"/>
        </w:rPr>
        <w:t xml:space="preserve"> «цветных революций».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proofErr w:type="gramStart"/>
      <w:r w:rsidRPr="00F76DCF">
        <w:rPr>
          <w:i/>
          <w:iCs/>
          <w:sz w:val="30"/>
          <w:szCs w:val="30"/>
          <w:lang w:val="ru-RU"/>
        </w:rPr>
        <w:t>Например, в 2003–2005 годах на постсоветском пространстве «цветные революции» состоялись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Грузии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(«Революция роз» 2003 год),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Украине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(«Оранжевая революция» 2004 год),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Кыргызстане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(«</w:t>
      </w:r>
      <w:proofErr w:type="spellStart"/>
      <w:r w:rsidRPr="00F76DCF">
        <w:rPr>
          <w:i/>
          <w:iCs/>
          <w:sz w:val="30"/>
          <w:szCs w:val="30"/>
          <w:lang w:val="ru-RU"/>
        </w:rPr>
        <w:t>Тюльпановая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революция» 2005 год).</w:t>
      </w:r>
      <w:proofErr w:type="gramEnd"/>
      <w:r w:rsidRPr="00F76DCF">
        <w:rPr>
          <w:i/>
          <w:iCs/>
          <w:sz w:val="30"/>
          <w:szCs w:val="30"/>
          <w:lang w:val="ru-RU"/>
        </w:rPr>
        <w:t xml:space="preserve"> Наиболее острые формы иностранное вмешательство в избирательный процесс приобрело в Украине.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США и государства Европы </w:t>
      </w:r>
      <w:r w:rsidRPr="00F76DCF">
        <w:rPr>
          <w:b/>
          <w:bCs/>
          <w:sz w:val="30"/>
          <w:szCs w:val="30"/>
          <w:lang w:val="ru-RU"/>
        </w:rPr>
        <w:t>в качестве механизма прессинга</w:t>
      </w:r>
      <w:r w:rsidRPr="00F76DCF">
        <w:rPr>
          <w:sz w:val="30"/>
          <w:szCs w:val="30"/>
          <w:lang w:val="ru-RU"/>
        </w:rPr>
        <w:t xml:space="preserve"> своих идеологических и геополитических соперников традиционно активно используют, в</w:t>
      </w:r>
      <w:r w:rsidRPr="00F76DCF">
        <w:rPr>
          <w:sz w:val="30"/>
          <w:szCs w:val="30"/>
          <w:lang w:val="ru-RU"/>
        </w:rPr>
        <w:t xml:space="preserve"> том числе, </w:t>
      </w:r>
      <w:r w:rsidRPr="00F76DCF">
        <w:rPr>
          <w:b/>
          <w:bCs/>
          <w:sz w:val="30"/>
          <w:szCs w:val="30"/>
          <w:lang w:val="ru-RU"/>
        </w:rPr>
        <w:t>формат международного наблюдения</w:t>
      </w:r>
      <w:r w:rsidRPr="00F76DCF">
        <w:rPr>
          <w:sz w:val="30"/>
          <w:szCs w:val="30"/>
          <w:lang w:val="ru-RU"/>
        </w:rPr>
        <w:t xml:space="preserve"> за выборами. При этом текущая методология БДИПЧ по наблюдению за выборами до сих пор не утверждена государствами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участниками ОБСЕ, что позволяет Западу «гибко» ее применять, главным образом, в отношении постсо</w:t>
      </w:r>
      <w:r w:rsidRPr="00F76DCF">
        <w:rPr>
          <w:sz w:val="30"/>
          <w:szCs w:val="30"/>
          <w:lang w:val="ru-RU"/>
        </w:rPr>
        <w:t>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</w:t>
      </w:r>
      <w:r w:rsidRPr="00F76DCF">
        <w:rPr>
          <w:sz w:val="30"/>
          <w:szCs w:val="30"/>
          <w:lang w:val="ru-RU"/>
        </w:rPr>
        <w:t>чиков и руководства наблюдательных миссий на характер оценок состоявшихся выборов.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Напри</w:t>
      </w:r>
      <w:r w:rsidRPr="00F76DCF">
        <w:rPr>
          <w:i/>
          <w:iCs/>
          <w:sz w:val="30"/>
          <w:szCs w:val="30"/>
          <w:lang w:val="ru-RU"/>
        </w:rPr>
        <w:t>мер,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БДИПЧ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 xml:space="preserve">ОБСЕ традиционно направляет в страны СНГ мониторинговую миссию в широком составе, в то время как в так </w:t>
      </w:r>
      <w:r w:rsidRPr="00F76DCF">
        <w:rPr>
          <w:i/>
          <w:iCs/>
          <w:sz w:val="30"/>
          <w:szCs w:val="30"/>
          <w:lang w:val="ru-RU"/>
        </w:rPr>
        <w:lastRenderedPageBreak/>
        <w:t>называемых «развитых демократических странах» работает ограниченное число представителей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БДИПЧ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 xml:space="preserve">или наблюдение не ведется вовсе. </w:t>
      </w:r>
      <w:proofErr w:type="gramStart"/>
      <w:r w:rsidRPr="00F76DCF">
        <w:rPr>
          <w:i/>
          <w:iCs/>
          <w:sz w:val="30"/>
          <w:szCs w:val="30"/>
          <w:lang w:val="ru-RU"/>
        </w:rPr>
        <w:t>Для сравнения:</w:t>
      </w:r>
      <w:r w:rsidRPr="00F76DCF">
        <w:rPr>
          <w:i/>
          <w:iCs/>
          <w:sz w:val="30"/>
          <w:szCs w:val="30"/>
          <w:lang w:val="ru-RU"/>
        </w:rPr>
        <w:t xml:space="preserve"> в 2015 году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Казахстан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(президентские выборы) было направлено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более 450 наблюдателей</w:t>
      </w:r>
      <w:r w:rsidRPr="00F76DCF">
        <w:rPr>
          <w:i/>
          <w:iCs/>
          <w:sz w:val="30"/>
          <w:szCs w:val="30"/>
          <w:lang w:val="ru-RU"/>
        </w:rPr>
        <w:t>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Кыргызстан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(парламентские выборы)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более 350</w:t>
      </w:r>
      <w:r w:rsidRPr="00F76DCF">
        <w:rPr>
          <w:i/>
          <w:iCs/>
          <w:sz w:val="30"/>
          <w:szCs w:val="30"/>
          <w:lang w:val="ru-RU"/>
        </w:rPr>
        <w:t>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Беларусь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(президентские выборы)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340</w:t>
      </w:r>
      <w:r w:rsidRPr="00F76DCF">
        <w:rPr>
          <w:i/>
          <w:iCs/>
          <w:sz w:val="30"/>
          <w:szCs w:val="30"/>
          <w:lang w:val="ru-RU"/>
        </w:rPr>
        <w:t>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Таджикистан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(парламентские выборы)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180</w:t>
      </w:r>
      <w:r w:rsidRPr="00F76DCF">
        <w:rPr>
          <w:i/>
          <w:iCs/>
          <w:sz w:val="30"/>
          <w:szCs w:val="30"/>
          <w:lang w:val="ru-RU"/>
        </w:rPr>
        <w:t>, а вот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Финляндии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(парламентские выборы)</w:t>
      </w:r>
      <w:r w:rsidRPr="00F76DCF">
        <w:rPr>
          <w:i/>
          <w:iCs/>
          <w:sz w:val="30"/>
          <w:szCs w:val="30"/>
          <w:lang w:val="ru-RU"/>
        </w:rPr>
        <w:t xml:space="preserve"> 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Польше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(президентские и парламентские выборы)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наблюдения не было</w:t>
      </w:r>
      <w:r w:rsidRPr="00F76DCF">
        <w:rPr>
          <w:i/>
          <w:iCs/>
          <w:sz w:val="30"/>
          <w:szCs w:val="30"/>
          <w:lang w:val="ru-RU"/>
        </w:rPr>
        <w:t>.</w:t>
      </w:r>
      <w:proofErr w:type="gramEnd"/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При этом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наблюдается «географический перекос»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 деятельности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БДИПЧ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 xml:space="preserve">ОБСЕ по мониторингу за выборами: в приоритете по наблюдению остаются «государства к Востоку от Вены» (в 98,7% случаев </w:t>
      </w:r>
      <w:r w:rsidRPr="00F76DCF">
        <w:rPr>
          <w:i/>
          <w:iCs/>
          <w:sz w:val="30"/>
          <w:szCs w:val="30"/>
          <w:lang w:val="ru-RU"/>
        </w:rPr>
        <w:t>мониторинга) и только дважды направлялись в западную часть региона ОБСЕ (в США в 2004 и 2016 годах).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i/>
          <w:iCs/>
          <w:sz w:val="30"/>
          <w:szCs w:val="30"/>
          <w:lang w:val="ru-RU"/>
        </w:rPr>
        <w:t>Крайне редко представители западных наблюдательных миссий критикуют выборы в странах Евросоюза или в США</w:t>
      </w:r>
      <w:r w:rsidRPr="00F76DCF">
        <w:rPr>
          <w:i/>
          <w:iCs/>
          <w:sz w:val="30"/>
          <w:szCs w:val="30"/>
          <w:lang w:val="ru-RU"/>
        </w:rPr>
        <w:t>, даже несмотря на наличие зафиксированных независи</w:t>
      </w:r>
      <w:r w:rsidRPr="00F76DCF">
        <w:rPr>
          <w:i/>
          <w:iCs/>
          <w:sz w:val="30"/>
          <w:szCs w:val="30"/>
          <w:lang w:val="ru-RU"/>
        </w:rPr>
        <w:t>мыми правозащитниками фактов нарушений.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Отчеты БДИПЧ ОБСЕ и ПАСЕ об итогах ранее состоявшихся в Республике Беларусь выборов традиционно носили крайне субъективный и политизированный характер.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Объектом критики со стороны западных наблюдателей регулярно выступала </w:t>
      </w:r>
      <w:r w:rsidRPr="00F76DCF">
        <w:rPr>
          <w:b/>
          <w:bCs/>
          <w:sz w:val="30"/>
          <w:szCs w:val="30"/>
          <w:lang w:val="ru-RU"/>
        </w:rPr>
        <w:t>процедура досрочного голосования</w:t>
      </w:r>
      <w:r w:rsidRPr="00F76DCF">
        <w:rPr>
          <w:sz w:val="30"/>
          <w:szCs w:val="30"/>
          <w:lang w:val="ru-RU"/>
        </w:rPr>
        <w:t xml:space="preserve"> избирателей в Республике Беларусь. И это при том, что подобная практика активно применяется во многих странах т.н. «устоявшейся демократии».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Например,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досрочное голосование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Швеции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 xml:space="preserve">начинается за 18 дней до выборов. В США досрочно можно голосовать во многих штатах за 50 дней. </w:t>
      </w:r>
      <w:proofErr w:type="gramStart"/>
      <w:r w:rsidRPr="00F76DCF">
        <w:rPr>
          <w:i/>
          <w:iCs/>
          <w:sz w:val="30"/>
          <w:szCs w:val="30"/>
          <w:lang w:val="ru-RU"/>
        </w:rPr>
        <w:t>Досрочное голосование предусмотрено также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Японии, Австралии, Новой Зеландии, Канаде, Дании, Финляндии, Эстонии, Латви</w:t>
      </w:r>
      <w:r w:rsidRPr="00F76DCF">
        <w:rPr>
          <w:b/>
          <w:bCs/>
          <w:i/>
          <w:iCs/>
          <w:sz w:val="30"/>
          <w:szCs w:val="30"/>
          <w:lang w:val="ru-RU"/>
        </w:rPr>
        <w:t>и, Норвегии, Таиланде</w:t>
      </w:r>
      <w:r w:rsidRPr="00F76DCF">
        <w:rPr>
          <w:i/>
          <w:iCs/>
          <w:sz w:val="30"/>
          <w:szCs w:val="30"/>
          <w:lang w:val="ru-RU"/>
        </w:rPr>
        <w:t>.</w:t>
      </w:r>
      <w:proofErr w:type="gramEnd"/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Кроме того, во многих европейских странах осуществляется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голосование по почте</w:t>
      </w:r>
      <w:r w:rsidRPr="00F76DCF">
        <w:rPr>
          <w:i/>
          <w:iCs/>
          <w:sz w:val="30"/>
          <w:szCs w:val="30"/>
          <w:lang w:val="ru-RU"/>
        </w:rPr>
        <w:t>: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Австрии</w:t>
      </w:r>
      <w:r w:rsidRPr="00F76DCF">
        <w:rPr>
          <w:i/>
          <w:iCs/>
          <w:sz w:val="30"/>
          <w:szCs w:val="30"/>
          <w:lang w:val="ru-RU"/>
        </w:rPr>
        <w:t>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Швейцарии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– за 35 дней; </w:t>
      </w:r>
      <w:r w:rsidRPr="00F76DCF">
        <w:rPr>
          <w:b/>
          <w:bCs/>
          <w:sz w:val="30"/>
          <w:szCs w:val="30"/>
          <w:lang w:val="ru-RU"/>
        </w:rPr>
        <w:t>Франции</w:t>
      </w:r>
      <w:r w:rsidRPr="00F76DCF">
        <w:rPr>
          <w:sz w:val="30"/>
          <w:szCs w:val="30"/>
          <w:lang w:val="ru-RU"/>
        </w:rPr>
        <w:t xml:space="preserve">, </w:t>
      </w:r>
      <w:r w:rsidRPr="00F76DCF">
        <w:rPr>
          <w:b/>
          <w:bCs/>
          <w:sz w:val="30"/>
          <w:szCs w:val="30"/>
          <w:lang w:val="ru-RU"/>
        </w:rPr>
        <w:t>Норвегии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за месяц до основного дня голосования.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В 2020 году наше общество прошло, пожалуй, самую жесткую п</w:t>
      </w:r>
      <w:r w:rsidRPr="00F76DCF">
        <w:rPr>
          <w:sz w:val="30"/>
          <w:szCs w:val="30"/>
          <w:lang w:val="ru-RU"/>
        </w:rPr>
        <w:t xml:space="preserve">роверку на прочность. </w:t>
      </w:r>
      <w:r w:rsidRPr="00F76DCF">
        <w:rPr>
          <w:b/>
          <w:bCs/>
          <w:sz w:val="30"/>
          <w:szCs w:val="30"/>
          <w:lang w:val="ru-RU"/>
        </w:rPr>
        <w:t>Во время проведения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Pr="00F76DCF">
        <w:rPr>
          <w:sz w:val="30"/>
          <w:szCs w:val="30"/>
          <w:lang w:val="ru-RU"/>
        </w:rPr>
        <w:t>, используя широкий спектр политических технологий протеста.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Беспристрастно проанализировав события последних лет в Беларуси, мы сознаем, к каким крайне негативным последствиям нашу страну могли </w:t>
      </w:r>
      <w:r w:rsidRPr="00F76DCF">
        <w:rPr>
          <w:sz w:val="30"/>
          <w:szCs w:val="30"/>
          <w:lang w:val="ru-RU"/>
        </w:rPr>
        <w:lastRenderedPageBreak/>
        <w:t xml:space="preserve">привести лживые призывы предателей своего Отечества, действующих по указке извне и за счет зарубежных грантов. </w:t>
      </w:r>
      <w:r w:rsidRPr="00F76DCF">
        <w:rPr>
          <w:b/>
          <w:bCs/>
          <w:sz w:val="30"/>
          <w:szCs w:val="30"/>
          <w:lang w:val="ru-RU"/>
        </w:rPr>
        <w:t>«Гибридный»</w:t>
      </w:r>
      <w:r w:rsidRPr="00F76DCF">
        <w:rPr>
          <w:b/>
          <w:bCs/>
          <w:sz w:val="30"/>
          <w:szCs w:val="30"/>
          <w:lang w:val="ru-RU"/>
        </w:rPr>
        <w:t xml:space="preserve"> блицкриг против Беларуси провалился. Мы вместе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самоотверженно отстояли независимость страны.</w:t>
      </w:r>
      <w:r w:rsidRPr="00F76DCF">
        <w:rPr>
          <w:sz w:val="30"/>
          <w:szCs w:val="30"/>
          <w:lang w:val="ru-RU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 новой редакции Концепции национальной безопасн</w:t>
      </w:r>
      <w:r w:rsidRPr="00F76DCF">
        <w:rPr>
          <w:sz w:val="30"/>
          <w:szCs w:val="30"/>
          <w:lang w:val="ru-RU"/>
        </w:rPr>
        <w:t>ости Республики Беларусь планируется впервые закрепить понятие «электоральный суверенитет».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i/>
          <w:iCs/>
          <w:sz w:val="30"/>
          <w:szCs w:val="30"/>
          <w:lang w:val="ru-RU"/>
        </w:rPr>
        <w:t>«Электоральный суверенитет»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неотъемлемое и исключительное право государства самостоятельно 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независимо организовывать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и проводить выборы, референдум</w:t>
      </w:r>
      <w:r w:rsidRPr="00F76DCF">
        <w:rPr>
          <w:i/>
          <w:iCs/>
          <w:sz w:val="30"/>
          <w:szCs w:val="30"/>
          <w:lang w:val="ru-RU"/>
        </w:rPr>
        <w:t>ы в целях обеспечения реализации полновластия народа и свободы его выбора при верховенстве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Конституции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и национального законодательства, недопущения вмешательства в избирательный процесс.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Оценивая динамику геополитической обстановки в мире, </w:t>
      </w:r>
      <w:r w:rsidRPr="00F76DCF">
        <w:rPr>
          <w:b/>
          <w:bCs/>
          <w:sz w:val="30"/>
          <w:szCs w:val="30"/>
          <w:lang w:val="ru-RU"/>
        </w:rPr>
        <w:t>Глава государ</w:t>
      </w:r>
      <w:r w:rsidRPr="00F76DCF">
        <w:rPr>
          <w:b/>
          <w:bCs/>
          <w:sz w:val="30"/>
          <w:szCs w:val="30"/>
          <w:lang w:val="ru-RU"/>
        </w:rPr>
        <w:t>ства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F76DCF">
        <w:rPr>
          <w:sz w:val="30"/>
          <w:szCs w:val="30"/>
          <w:lang w:val="ru-RU"/>
        </w:rPr>
        <w:t xml:space="preserve"> 20 октября 2022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г. на совещании по вопросам формирования Всебелорусского народного собрания и изменения избирательного законодательства предупредил: </w:t>
      </w:r>
      <w:r w:rsidRPr="00F76DCF">
        <w:rPr>
          <w:b/>
          <w:bCs/>
          <w:sz w:val="30"/>
          <w:szCs w:val="30"/>
          <w:lang w:val="ru-RU"/>
        </w:rPr>
        <w:t>«Легких избирательных кампаний ждать не приходится. Сами видите, в каких условиях находи</w:t>
      </w:r>
      <w:r w:rsidRPr="00F76DCF">
        <w:rPr>
          <w:b/>
          <w:bCs/>
          <w:sz w:val="30"/>
          <w:szCs w:val="30"/>
          <w:lang w:val="ru-RU"/>
        </w:rPr>
        <w:t>тся наша страна. Неопределенность международной обстановки, беспрецедентное внешнее давление, информационные атаки и провокации»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4.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Комплексная корректировка норм Избирательного кодекса Республики Беларусь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Внесенные в Избирательный кодекс Республики Бел</w:t>
      </w:r>
      <w:r w:rsidRPr="00F76DCF">
        <w:rPr>
          <w:sz w:val="30"/>
          <w:szCs w:val="30"/>
          <w:lang w:val="ru-RU"/>
        </w:rPr>
        <w:t>арусь (далее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Кодекс) изменения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часть масштабной работы по модернизации политической системы страны, проводимой в соответствии с изменениями Основного Закона белорусского государства, принятыми на республиканском референдуме 27 февраля 2022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Основные новации избирательного законодательства: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изменены требования к кандидатам в Президенты </w:t>
      </w:r>
      <w:r w:rsidRPr="00F76DCF">
        <w:rPr>
          <w:i/>
          <w:iCs/>
          <w:sz w:val="30"/>
          <w:szCs w:val="30"/>
          <w:lang w:val="ru-RU"/>
        </w:rPr>
        <w:t>(одно и то же лицо может быть избрано Президентом не более двух сроков)</w:t>
      </w:r>
      <w:r w:rsidRPr="00F76DCF">
        <w:rPr>
          <w:sz w:val="30"/>
          <w:szCs w:val="30"/>
          <w:lang w:val="ru-RU"/>
        </w:rPr>
        <w:t>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Кодекс дополнен отдельным разделом в связи с приданием конституционно-правового статуса</w:t>
      </w:r>
      <w:r w:rsidRPr="00F76DCF">
        <w:rPr>
          <w:sz w:val="30"/>
          <w:szCs w:val="30"/>
          <w:lang w:val="ru-RU"/>
        </w:rPr>
        <w:t xml:space="preserve"> ВНС, который определяет порядок избрания представителей от местных Советов депутатов и гражданского общества во Всебелорусское народное собрание;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предусмотрен единый день голосования</w:t>
      </w:r>
      <w:r w:rsidRPr="00F76DCF">
        <w:rPr>
          <w:sz w:val="30"/>
          <w:szCs w:val="30"/>
          <w:lang w:val="ru-RU"/>
        </w:rPr>
        <w:t xml:space="preserve"> на выборах депутатов всех уровней </w:t>
      </w:r>
      <w:r w:rsidRPr="00F76DCF">
        <w:rPr>
          <w:i/>
          <w:iCs/>
          <w:sz w:val="30"/>
          <w:szCs w:val="30"/>
          <w:lang w:val="ru-RU"/>
        </w:rPr>
        <w:t>(в последнее воскресенье февраля на пя</w:t>
      </w:r>
      <w:r w:rsidRPr="00F76DCF">
        <w:rPr>
          <w:i/>
          <w:iCs/>
          <w:sz w:val="30"/>
          <w:szCs w:val="30"/>
          <w:lang w:val="ru-RU"/>
        </w:rPr>
        <w:t>тый год окончания полномочий представительных органов)</w:t>
      </w:r>
      <w:r w:rsidRPr="00F76DCF">
        <w:rPr>
          <w:sz w:val="30"/>
          <w:szCs w:val="30"/>
          <w:lang w:val="ru-RU"/>
        </w:rPr>
        <w:t xml:space="preserve">. Конституционный Суд </w:t>
      </w:r>
      <w:r w:rsidRPr="00F76DCF">
        <w:rPr>
          <w:sz w:val="30"/>
          <w:szCs w:val="30"/>
          <w:lang w:val="ru-RU"/>
        </w:rPr>
        <w:lastRenderedPageBreak/>
        <w:t xml:space="preserve">Республики Беларусь признал целесообразным введение единого дня голосования, поскольку </w:t>
      </w:r>
      <w:r w:rsidRPr="00F76DCF">
        <w:rPr>
          <w:b/>
          <w:bCs/>
          <w:sz w:val="30"/>
          <w:szCs w:val="30"/>
          <w:lang w:val="ru-RU"/>
        </w:rPr>
        <w:t>такая мера способствует сокращению организационных и финансовых издержек на проведение выборо</w:t>
      </w:r>
      <w:r w:rsidRPr="00F76DCF">
        <w:rPr>
          <w:b/>
          <w:bCs/>
          <w:sz w:val="30"/>
          <w:szCs w:val="30"/>
          <w:lang w:val="ru-RU"/>
        </w:rPr>
        <w:t>в, созданию дополнительных удо</w:t>
      </w:r>
      <w:proofErr w:type="gramStart"/>
      <w:r w:rsidRPr="00F76DCF">
        <w:rPr>
          <w:b/>
          <w:bCs/>
          <w:sz w:val="30"/>
          <w:szCs w:val="30"/>
          <w:lang w:val="ru-RU"/>
        </w:rPr>
        <w:t>бств дл</w:t>
      </w:r>
      <w:proofErr w:type="gramEnd"/>
      <w:r w:rsidRPr="00F76DCF">
        <w:rPr>
          <w:b/>
          <w:bCs/>
          <w:sz w:val="30"/>
          <w:szCs w:val="30"/>
          <w:lang w:val="ru-RU"/>
        </w:rPr>
        <w:t>я избирателей и условий для более качественной работы избирательных комиссий всех уровней</w:t>
      </w:r>
      <w:r w:rsidRPr="00F76DCF">
        <w:rPr>
          <w:sz w:val="30"/>
          <w:szCs w:val="30"/>
          <w:lang w:val="ru-RU"/>
        </w:rPr>
        <w:t>. Помимо этого, одновременное проведение выборов в представительные органы власти позволит общественно-политическим силам страны п</w:t>
      </w:r>
      <w:r w:rsidRPr="00F76DCF">
        <w:rPr>
          <w:sz w:val="30"/>
          <w:szCs w:val="30"/>
          <w:lang w:val="ru-RU"/>
        </w:rPr>
        <w:t>ланомерно готовиться к избирательному процессу;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u w:val="single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Единый день голосования введен в США, Канаде, Мексике, России, ряде государств Южной Америки, Африки, Европы.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оптимизирован порядок избрания членов Совета Республики.</w:t>
      </w:r>
      <w:r w:rsidRPr="00F76DCF">
        <w:rPr>
          <w:sz w:val="30"/>
          <w:szCs w:val="30"/>
          <w:lang w:val="ru-RU"/>
        </w:rPr>
        <w:t xml:space="preserve"> Выборы в верхнюю палату Па</w:t>
      </w:r>
      <w:r w:rsidRPr="00F76DCF">
        <w:rPr>
          <w:sz w:val="30"/>
          <w:szCs w:val="30"/>
          <w:lang w:val="ru-RU"/>
        </w:rPr>
        <w:t>рламента будут организованы депутатами местных Советов нового созыва, избранными в единый день голосования;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предоставлено право лицам, в отношении которых избрана мера пресечения в виде содержания под стражей, принимать участие в голосовании.</w:t>
      </w:r>
      <w:r w:rsidRPr="00F76DCF">
        <w:rPr>
          <w:sz w:val="30"/>
          <w:szCs w:val="30"/>
          <w:lang w:val="ru-RU"/>
        </w:rPr>
        <w:t xml:space="preserve"> Особенности у</w:t>
      </w:r>
      <w:r w:rsidRPr="00F76DCF">
        <w:rPr>
          <w:sz w:val="30"/>
          <w:szCs w:val="30"/>
          <w:lang w:val="ru-RU"/>
        </w:rPr>
        <w:t xml:space="preserve">частия в выборах и референдуме указанной категории лиц будут регламентироваться на уровне актов ЦИК </w:t>
      </w:r>
      <w:r w:rsidRPr="00F76DCF">
        <w:rPr>
          <w:i/>
          <w:iCs/>
          <w:sz w:val="30"/>
          <w:szCs w:val="30"/>
          <w:lang w:val="ru-RU"/>
        </w:rPr>
        <w:t>(также как в отношении лиц, осужденных к аресту или находящихся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ЛТП)</w:t>
      </w:r>
      <w:r w:rsidRPr="00F76DCF">
        <w:rPr>
          <w:sz w:val="30"/>
          <w:szCs w:val="30"/>
          <w:lang w:val="ru-RU"/>
        </w:rPr>
        <w:t>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регламентированы процедуры признания выборов</w:t>
      </w:r>
      <w:r w:rsidRPr="00F76DCF">
        <w:rPr>
          <w:sz w:val="30"/>
          <w:szCs w:val="30"/>
          <w:lang w:val="ru-RU"/>
        </w:rPr>
        <w:t xml:space="preserve"> Президента, членов Совета Республики, д</w:t>
      </w:r>
      <w:r w:rsidRPr="00F76DCF">
        <w:rPr>
          <w:sz w:val="30"/>
          <w:szCs w:val="30"/>
          <w:lang w:val="ru-RU"/>
        </w:rPr>
        <w:t xml:space="preserve">епутатов Палаты представителей </w:t>
      </w:r>
      <w:proofErr w:type="gramStart"/>
      <w:r w:rsidRPr="00F76DCF">
        <w:rPr>
          <w:b/>
          <w:bCs/>
          <w:sz w:val="30"/>
          <w:szCs w:val="30"/>
          <w:lang w:val="ru-RU"/>
        </w:rPr>
        <w:t>неконституционными</w:t>
      </w:r>
      <w:proofErr w:type="gramEnd"/>
      <w:r w:rsidRPr="00F76DCF">
        <w:rPr>
          <w:b/>
          <w:bCs/>
          <w:sz w:val="30"/>
          <w:szCs w:val="30"/>
          <w:lang w:val="ru-RU"/>
        </w:rPr>
        <w:t xml:space="preserve"> или нелегитимными</w:t>
      </w:r>
      <w:r w:rsidRPr="00F76DCF">
        <w:rPr>
          <w:sz w:val="30"/>
          <w:szCs w:val="30"/>
          <w:lang w:val="ru-RU"/>
        </w:rPr>
        <w:t>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изменен порядок формирования Центральной избирательной комиссии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(избрание ее Председателя и членов на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ВНС)</w:t>
      </w:r>
      <w:r w:rsidRPr="00F76DCF">
        <w:rPr>
          <w:sz w:val="30"/>
          <w:szCs w:val="30"/>
          <w:lang w:val="ru-RU"/>
        </w:rPr>
        <w:t>, уточнены отдельные полномочия ЦИК;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оптимизирована система избирательных комисси</w:t>
      </w:r>
      <w:r w:rsidRPr="00F76DCF">
        <w:rPr>
          <w:b/>
          <w:bCs/>
          <w:sz w:val="30"/>
          <w:szCs w:val="30"/>
          <w:lang w:val="ru-RU"/>
        </w:rPr>
        <w:t>й и порядок образования избирательных округов</w:t>
      </w:r>
      <w:r w:rsidRPr="00F76DCF">
        <w:rPr>
          <w:sz w:val="30"/>
          <w:szCs w:val="30"/>
          <w:lang w:val="ru-RU"/>
        </w:rPr>
        <w:t xml:space="preserve"> в связи с проведение выборов депутатов в единый день голосования;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предусмотрено </w:t>
      </w:r>
      <w:r w:rsidRPr="00F76DCF">
        <w:rPr>
          <w:b/>
          <w:bCs/>
          <w:sz w:val="30"/>
          <w:szCs w:val="30"/>
          <w:lang w:val="ru-RU"/>
        </w:rPr>
        <w:t>снятие требования о минимальной явке избирателей</w:t>
      </w:r>
      <w:r w:rsidRPr="00F76DCF">
        <w:rPr>
          <w:sz w:val="30"/>
          <w:szCs w:val="30"/>
          <w:lang w:val="ru-RU"/>
        </w:rPr>
        <w:t xml:space="preserve"> на выборах депутатов Палаты представителей в целях унификации подходов в проведен</w:t>
      </w:r>
      <w:r w:rsidRPr="00F76DCF">
        <w:rPr>
          <w:sz w:val="30"/>
          <w:szCs w:val="30"/>
          <w:lang w:val="ru-RU"/>
        </w:rPr>
        <w:t>ии парламентских и местных выборов в единый день голосования;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закреплено </w:t>
      </w:r>
      <w:r w:rsidRPr="00F76DCF">
        <w:rPr>
          <w:b/>
          <w:bCs/>
          <w:sz w:val="30"/>
          <w:szCs w:val="30"/>
          <w:lang w:val="ru-RU"/>
        </w:rPr>
        <w:t>ограничение на выдвижение кандидатами</w:t>
      </w:r>
      <w:r w:rsidRPr="00F76DCF">
        <w:rPr>
          <w:sz w:val="30"/>
          <w:szCs w:val="30"/>
          <w:lang w:val="ru-RU"/>
        </w:rPr>
        <w:t xml:space="preserve"> в Президенты, в депутаты Палаты представителей, в члены Совета Республики граждан, </w:t>
      </w:r>
      <w:r w:rsidRPr="00F76DCF">
        <w:rPr>
          <w:b/>
          <w:bCs/>
          <w:sz w:val="30"/>
          <w:szCs w:val="30"/>
          <w:lang w:val="ru-RU"/>
        </w:rPr>
        <w:t>в отношении которых имеется</w:t>
      </w:r>
      <w:r w:rsidRPr="00F76DCF">
        <w:rPr>
          <w:sz w:val="30"/>
          <w:szCs w:val="30"/>
          <w:lang w:val="ru-RU"/>
        </w:rPr>
        <w:t xml:space="preserve"> вступивший в законную силу </w:t>
      </w:r>
      <w:r w:rsidRPr="00F76DCF">
        <w:rPr>
          <w:b/>
          <w:bCs/>
          <w:sz w:val="30"/>
          <w:szCs w:val="30"/>
          <w:lang w:val="ru-RU"/>
        </w:rPr>
        <w:t>обвинит</w:t>
      </w:r>
      <w:r w:rsidRPr="00F76DCF">
        <w:rPr>
          <w:b/>
          <w:bCs/>
          <w:sz w:val="30"/>
          <w:szCs w:val="30"/>
          <w:lang w:val="ru-RU"/>
        </w:rPr>
        <w:t>ельный приговор суда</w:t>
      </w:r>
      <w:r w:rsidRPr="00F76DCF">
        <w:rPr>
          <w:sz w:val="30"/>
          <w:szCs w:val="30"/>
          <w:lang w:val="ru-RU"/>
        </w:rPr>
        <w:t>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предусмотрено </w:t>
      </w:r>
      <w:r w:rsidRPr="00F76DCF">
        <w:rPr>
          <w:b/>
          <w:bCs/>
          <w:sz w:val="30"/>
          <w:szCs w:val="30"/>
          <w:lang w:val="ru-RU"/>
        </w:rPr>
        <w:t>право</w:t>
      </w:r>
      <w:r w:rsidRPr="00F76DCF">
        <w:rPr>
          <w:sz w:val="30"/>
          <w:szCs w:val="30"/>
          <w:lang w:val="ru-RU"/>
        </w:rPr>
        <w:t xml:space="preserve"> всех зарегистрированных кандидатов в депутаты Палаты представителей </w:t>
      </w:r>
      <w:r w:rsidRPr="00F76DCF">
        <w:rPr>
          <w:b/>
          <w:bCs/>
          <w:sz w:val="30"/>
          <w:szCs w:val="30"/>
          <w:lang w:val="ru-RU"/>
        </w:rPr>
        <w:t>направлять своих представителей</w:t>
      </w:r>
      <w:r w:rsidRPr="00F76DCF">
        <w:rPr>
          <w:sz w:val="30"/>
          <w:szCs w:val="30"/>
          <w:lang w:val="ru-RU"/>
        </w:rPr>
        <w:t xml:space="preserve"> в окружные избирательные комиссии в качестве </w:t>
      </w:r>
      <w:r w:rsidRPr="00F76DCF">
        <w:rPr>
          <w:b/>
          <w:bCs/>
          <w:sz w:val="30"/>
          <w:szCs w:val="30"/>
          <w:lang w:val="ru-RU"/>
        </w:rPr>
        <w:t>членов этих комиссий с правом совещательного голоса</w:t>
      </w:r>
      <w:r w:rsidRPr="00F76DCF">
        <w:rPr>
          <w:sz w:val="30"/>
          <w:szCs w:val="30"/>
          <w:lang w:val="ru-RU"/>
        </w:rPr>
        <w:t xml:space="preserve"> в целях повышения</w:t>
      </w:r>
      <w:r w:rsidRPr="00F76DCF">
        <w:rPr>
          <w:sz w:val="30"/>
          <w:szCs w:val="30"/>
          <w:lang w:val="ru-RU"/>
        </w:rPr>
        <w:t xml:space="preserve"> прозрачности работы </w:t>
      </w:r>
      <w:r w:rsidRPr="00F76DCF">
        <w:rPr>
          <w:sz w:val="30"/>
          <w:szCs w:val="30"/>
          <w:lang w:val="ru-RU"/>
        </w:rPr>
        <w:lastRenderedPageBreak/>
        <w:t xml:space="preserve">избирательных комиссий </w:t>
      </w:r>
      <w:r w:rsidRPr="00F76DCF">
        <w:rPr>
          <w:i/>
          <w:iCs/>
          <w:sz w:val="30"/>
          <w:szCs w:val="30"/>
          <w:lang w:val="ru-RU"/>
        </w:rPr>
        <w:t>(ранее данное право предоставлялось только политическим партиям, выдвинувшим своих кандидатов)</w:t>
      </w:r>
      <w:r w:rsidRPr="00F76DCF">
        <w:rPr>
          <w:sz w:val="30"/>
          <w:szCs w:val="30"/>
          <w:lang w:val="ru-RU"/>
        </w:rPr>
        <w:t>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предоставлено право лицам, выдвигаемым кандидатами в депутаты, </w:t>
      </w:r>
      <w:r w:rsidRPr="00F76DCF">
        <w:rPr>
          <w:b/>
          <w:bCs/>
          <w:sz w:val="30"/>
          <w:szCs w:val="30"/>
          <w:lang w:val="ru-RU"/>
        </w:rPr>
        <w:t>создавать собственные избирательные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фонды</w:t>
      </w:r>
      <w:r w:rsidRPr="00F76DCF">
        <w:rPr>
          <w:sz w:val="30"/>
          <w:szCs w:val="30"/>
          <w:lang w:val="ru-RU"/>
        </w:rPr>
        <w:t xml:space="preserve"> для финанси</w:t>
      </w:r>
      <w:r w:rsidRPr="00F76DCF">
        <w:rPr>
          <w:sz w:val="30"/>
          <w:szCs w:val="30"/>
          <w:lang w:val="ru-RU"/>
        </w:rPr>
        <w:t xml:space="preserve">рования расходов, связанных со сбором подписей избирателей </w:t>
      </w:r>
      <w:r w:rsidRPr="00F76DCF">
        <w:rPr>
          <w:i/>
          <w:iCs/>
          <w:sz w:val="30"/>
          <w:szCs w:val="30"/>
          <w:lang w:val="ru-RU"/>
        </w:rPr>
        <w:t>(ранее эта возможность предоставлялась кандидатам в Президенты)</w:t>
      </w:r>
      <w:r w:rsidRPr="00F76DCF">
        <w:rPr>
          <w:sz w:val="30"/>
          <w:szCs w:val="30"/>
          <w:lang w:val="ru-RU"/>
        </w:rPr>
        <w:t>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Размеры фондов увеличены (например, для кандидатов в депутаты Палаты представителей с 1000 до 2000 базовых величин).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изменено </w:t>
      </w:r>
      <w:r w:rsidRPr="00F76DCF">
        <w:rPr>
          <w:b/>
          <w:bCs/>
          <w:sz w:val="30"/>
          <w:szCs w:val="30"/>
          <w:lang w:val="ru-RU"/>
        </w:rPr>
        <w:t>количество подписей</w:t>
      </w:r>
      <w:r w:rsidRPr="00F76DCF">
        <w:rPr>
          <w:sz w:val="30"/>
          <w:szCs w:val="30"/>
          <w:lang w:val="ru-RU"/>
        </w:rPr>
        <w:t xml:space="preserve"> избирателей, необходимых </w:t>
      </w:r>
      <w:r w:rsidRPr="00F76DCF">
        <w:rPr>
          <w:b/>
          <w:bCs/>
          <w:sz w:val="30"/>
          <w:szCs w:val="30"/>
          <w:lang w:val="ru-RU"/>
        </w:rPr>
        <w:t>для выдвижения кандидатом в депутаты местного Совета</w:t>
      </w:r>
      <w:r w:rsidRPr="00F76DCF">
        <w:rPr>
          <w:sz w:val="30"/>
          <w:szCs w:val="30"/>
          <w:lang w:val="ru-RU"/>
        </w:rPr>
        <w:t xml:space="preserve"> депутатов: не менее 1% избирателей, проживающих на территории данного избирательного округа, но не менее 10 подписей избирателей;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уточнен статус набл</w:t>
      </w:r>
      <w:r w:rsidRPr="00F76DCF">
        <w:rPr>
          <w:b/>
          <w:bCs/>
          <w:sz w:val="30"/>
          <w:szCs w:val="30"/>
          <w:lang w:val="ru-RU"/>
        </w:rPr>
        <w:t>юдателей</w:t>
      </w:r>
      <w:r w:rsidRPr="00F76DCF">
        <w:rPr>
          <w:sz w:val="30"/>
          <w:szCs w:val="30"/>
          <w:lang w:val="ru-RU"/>
        </w:rPr>
        <w:t xml:space="preserve"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 </w:t>
      </w:r>
      <w:r w:rsidRPr="00F76DCF">
        <w:rPr>
          <w:i/>
          <w:iCs/>
          <w:sz w:val="30"/>
          <w:szCs w:val="30"/>
          <w:lang w:val="ru-RU"/>
        </w:rPr>
        <w:t>(институт наблюдателей не будет применяться на выборах членов Совета Республики и д</w:t>
      </w:r>
      <w:r w:rsidRPr="00F76DCF">
        <w:rPr>
          <w:i/>
          <w:iCs/>
          <w:sz w:val="30"/>
          <w:szCs w:val="30"/>
          <w:lang w:val="ru-RU"/>
        </w:rPr>
        <w:t>елегатов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ВНС)</w:t>
      </w:r>
      <w:r w:rsidRPr="00F76DCF">
        <w:rPr>
          <w:sz w:val="30"/>
          <w:szCs w:val="30"/>
          <w:lang w:val="ru-RU"/>
        </w:rPr>
        <w:t>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</w:t>
      </w:r>
      <w:r w:rsidRPr="00F76DCF">
        <w:rPr>
          <w:i/>
          <w:iCs/>
          <w:sz w:val="30"/>
          <w:szCs w:val="30"/>
          <w:lang w:val="ru-RU"/>
        </w:rPr>
        <w:t>щих комиссиях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не позднее дня, предшествующего дню начала досрочного голосования</w:t>
      </w:r>
      <w:r w:rsidRPr="00F76DCF">
        <w:rPr>
          <w:i/>
          <w:iCs/>
          <w:sz w:val="30"/>
          <w:szCs w:val="30"/>
          <w:lang w:val="ru-RU"/>
        </w:rPr>
        <w:t>, а при проведении отзыва депутата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не позднее дня, предшествующего дню голосования об отзыве депутата.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предусмотрены определенные </w:t>
      </w:r>
      <w:r w:rsidRPr="00F76DCF">
        <w:rPr>
          <w:b/>
          <w:bCs/>
          <w:sz w:val="30"/>
          <w:szCs w:val="30"/>
          <w:lang w:val="ru-RU"/>
        </w:rPr>
        <w:t>изменения порядка голосования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 xml:space="preserve">Для организации голосования </w:t>
      </w:r>
      <w:r w:rsidRPr="00F76DCF">
        <w:rPr>
          <w:i/>
          <w:iCs/>
          <w:sz w:val="30"/>
          <w:szCs w:val="30"/>
          <w:lang w:val="ru-RU"/>
        </w:rPr>
        <w:t>по месту нахождения избирателей предусмотрена возможность изготовления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пяти переносных ящиков вместо трех</w:t>
      </w:r>
      <w:r w:rsidRPr="00F76DCF">
        <w:rPr>
          <w:i/>
          <w:iCs/>
          <w:sz w:val="30"/>
          <w:szCs w:val="30"/>
          <w:lang w:val="ru-RU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</w:t>
      </w:r>
      <w:r w:rsidRPr="00F76DCF">
        <w:rPr>
          <w:i/>
          <w:iCs/>
          <w:sz w:val="30"/>
          <w:szCs w:val="30"/>
          <w:lang w:val="ru-RU"/>
        </w:rPr>
        <w:t>ческой обстановки.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Ряд новаций направлен на обеспечение электорального суверенитета в Беларуси: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lastRenderedPageBreak/>
        <w:t xml:space="preserve">предусмотрено, что </w:t>
      </w:r>
      <w:r w:rsidRPr="00F76DCF">
        <w:rPr>
          <w:b/>
          <w:bCs/>
          <w:sz w:val="30"/>
          <w:szCs w:val="30"/>
          <w:lang w:val="ru-RU"/>
        </w:rPr>
        <w:t>не будут образовываться участки</w:t>
      </w:r>
      <w:r w:rsidRPr="00F76DCF">
        <w:rPr>
          <w:sz w:val="30"/>
          <w:szCs w:val="30"/>
          <w:lang w:val="ru-RU"/>
        </w:rPr>
        <w:t xml:space="preserve"> для голосования </w:t>
      </w:r>
      <w:r w:rsidRPr="00F76DCF">
        <w:rPr>
          <w:b/>
          <w:bCs/>
          <w:sz w:val="30"/>
          <w:szCs w:val="30"/>
          <w:lang w:val="ru-RU"/>
        </w:rPr>
        <w:t>за рубежом</w:t>
      </w:r>
      <w:r w:rsidRPr="00F76DCF">
        <w:rPr>
          <w:sz w:val="30"/>
          <w:szCs w:val="30"/>
          <w:lang w:val="ru-RU"/>
        </w:rPr>
        <w:t>, что связано с имеющимся отрицательным опытом проведения избирательных кампаний,</w:t>
      </w:r>
      <w:r w:rsidRPr="00F76DCF">
        <w:rPr>
          <w:sz w:val="30"/>
          <w:szCs w:val="30"/>
          <w:lang w:val="ru-RU"/>
        </w:rPr>
        <w:t xml:space="preserve"> в том числе по причине неблагоприятной эпидемиологической обстановки;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введен </w:t>
      </w:r>
      <w:r w:rsidRPr="00F76DCF">
        <w:rPr>
          <w:b/>
          <w:bCs/>
          <w:sz w:val="30"/>
          <w:szCs w:val="30"/>
          <w:lang w:val="ru-RU"/>
        </w:rPr>
        <w:t>запрет выдвижения</w:t>
      </w:r>
      <w:r w:rsidRPr="00F76DCF">
        <w:rPr>
          <w:sz w:val="30"/>
          <w:szCs w:val="30"/>
          <w:lang w:val="ru-RU"/>
        </w:rPr>
        <w:t xml:space="preserve"> на выборные должности лиц, у которых имеется </w:t>
      </w:r>
      <w:r w:rsidRPr="00F76DCF">
        <w:rPr>
          <w:b/>
          <w:bCs/>
          <w:sz w:val="30"/>
          <w:szCs w:val="30"/>
          <w:lang w:val="ru-RU"/>
        </w:rPr>
        <w:t>гражданство иностранного государства</w:t>
      </w:r>
      <w:r w:rsidRPr="00F76DCF">
        <w:rPr>
          <w:sz w:val="30"/>
          <w:szCs w:val="30"/>
          <w:lang w:val="ru-RU"/>
        </w:rPr>
        <w:t xml:space="preserve"> либо документ, предоставляющий права на льготы и преимущества в связи с полити</w:t>
      </w:r>
      <w:r w:rsidRPr="00F76DCF">
        <w:rPr>
          <w:sz w:val="30"/>
          <w:szCs w:val="30"/>
          <w:lang w:val="ru-RU"/>
        </w:rPr>
        <w:t>ческими, религиозными взглядами или национальной принадлежностью;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установлен </w:t>
      </w:r>
      <w:r w:rsidRPr="00F76DCF">
        <w:rPr>
          <w:b/>
          <w:bCs/>
          <w:sz w:val="30"/>
          <w:szCs w:val="30"/>
          <w:lang w:val="ru-RU"/>
        </w:rPr>
        <w:t>запрет на вынос выданного бюллетеня</w:t>
      </w:r>
      <w:r w:rsidRPr="00F76DCF">
        <w:rPr>
          <w:sz w:val="30"/>
          <w:szCs w:val="30"/>
          <w:lang w:val="ru-RU"/>
        </w:rPr>
        <w:t xml:space="preserve"> за пределы помещения для голосования, а также осуществление </w:t>
      </w:r>
      <w:r w:rsidRPr="00F76DCF">
        <w:rPr>
          <w:b/>
          <w:bCs/>
          <w:sz w:val="30"/>
          <w:szCs w:val="30"/>
          <w:lang w:val="ru-RU"/>
        </w:rPr>
        <w:t>фото- и видеосъемки</w:t>
      </w:r>
      <w:r w:rsidRPr="00F76DCF">
        <w:rPr>
          <w:sz w:val="30"/>
          <w:szCs w:val="30"/>
          <w:lang w:val="ru-RU"/>
        </w:rPr>
        <w:t xml:space="preserve"> заполненного бюллетеня. Нарушение данной нормы повлечет примене</w:t>
      </w:r>
      <w:r w:rsidRPr="00F76DCF">
        <w:rPr>
          <w:sz w:val="30"/>
          <w:szCs w:val="30"/>
          <w:lang w:val="ru-RU"/>
        </w:rPr>
        <w:t>ние мер административной ответственности к правонарушителям;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предусмотрено </w:t>
      </w:r>
      <w:r w:rsidRPr="00F76DCF">
        <w:rPr>
          <w:b/>
          <w:bCs/>
          <w:sz w:val="30"/>
          <w:szCs w:val="30"/>
          <w:lang w:val="ru-RU"/>
        </w:rPr>
        <w:t>опубликование</w:t>
      </w:r>
      <w:r w:rsidRPr="00F76DCF">
        <w:rPr>
          <w:sz w:val="30"/>
          <w:szCs w:val="30"/>
          <w:lang w:val="ru-RU"/>
        </w:rPr>
        <w:t xml:space="preserve"> в печатных СМИ </w:t>
      </w:r>
      <w:r w:rsidRPr="00F76DCF">
        <w:rPr>
          <w:b/>
          <w:bCs/>
          <w:sz w:val="30"/>
          <w:szCs w:val="30"/>
          <w:lang w:val="ru-RU"/>
        </w:rPr>
        <w:t>сообщения об образовании</w:t>
      </w:r>
      <w:r w:rsidRPr="00F76DCF">
        <w:rPr>
          <w:sz w:val="30"/>
          <w:szCs w:val="30"/>
          <w:lang w:val="ru-RU"/>
        </w:rPr>
        <w:t xml:space="preserve"> территориальных и участковых </w:t>
      </w:r>
      <w:r w:rsidRPr="00F76DCF">
        <w:rPr>
          <w:b/>
          <w:bCs/>
          <w:sz w:val="30"/>
          <w:szCs w:val="30"/>
          <w:lang w:val="ru-RU"/>
        </w:rPr>
        <w:t>комиссий без указания персональных данных их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членов</w:t>
      </w:r>
      <w:r w:rsidRPr="00F76DCF">
        <w:rPr>
          <w:sz w:val="30"/>
          <w:szCs w:val="30"/>
          <w:lang w:val="ru-RU"/>
        </w:rPr>
        <w:t>, учитывая поступавшие в ходе электоральных кам</w:t>
      </w:r>
      <w:r w:rsidRPr="00F76DCF">
        <w:rPr>
          <w:sz w:val="30"/>
          <w:szCs w:val="30"/>
          <w:lang w:val="ru-RU"/>
        </w:rPr>
        <w:t xml:space="preserve">паний угрозы в адрес членов избирательных комиссий </w:t>
      </w:r>
      <w:r w:rsidRPr="00F76DCF">
        <w:rPr>
          <w:i/>
          <w:iCs/>
          <w:sz w:val="30"/>
          <w:szCs w:val="30"/>
          <w:lang w:val="ru-RU"/>
        </w:rPr>
        <w:t>(сообщения должны содержать количественный состав комиссии, способ выдвижения и контактные данные комиссии (адрес и номер телефона))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Актуальным является вопрос обеспечения информационного сопровождения пр</w:t>
      </w:r>
      <w:r w:rsidRPr="00F76DCF">
        <w:rPr>
          <w:sz w:val="30"/>
          <w:szCs w:val="30"/>
          <w:lang w:val="ru-RU"/>
        </w:rPr>
        <w:t xml:space="preserve">едстоящих электоральных кампаний. В этих целях </w:t>
      </w:r>
      <w:proofErr w:type="gramStart"/>
      <w:r w:rsidRPr="00F76DCF">
        <w:rPr>
          <w:sz w:val="30"/>
          <w:szCs w:val="30"/>
          <w:lang w:val="ru-RU"/>
        </w:rPr>
        <w:t>при</w:t>
      </w:r>
      <w:proofErr w:type="gramEnd"/>
      <w:r w:rsidRPr="00F76DCF">
        <w:rPr>
          <w:sz w:val="30"/>
          <w:szCs w:val="30"/>
          <w:lang w:val="ru-RU"/>
        </w:rPr>
        <w:t xml:space="preserve"> </w:t>
      </w:r>
      <w:proofErr w:type="gramStart"/>
      <w:r w:rsidRPr="00F76DCF">
        <w:rPr>
          <w:sz w:val="30"/>
          <w:szCs w:val="30"/>
          <w:lang w:val="ru-RU"/>
        </w:rPr>
        <w:t>ЦИК</w:t>
      </w:r>
      <w:proofErr w:type="gramEnd"/>
      <w:r w:rsidRPr="00F76DCF">
        <w:rPr>
          <w:sz w:val="30"/>
          <w:szCs w:val="30"/>
          <w:lang w:val="ru-RU"/>
        </w:rPr>
        <w:t xml:space="preserve"> образован постоянно действующий </w:t>
      </w:r>
      <w:r w:rsidRPr="00F76DCF">
        <w:rPr>
          <w:b/>
          <w:bCs/>
          <w:sz w:val="30"/>
          <w:szCs w:val="30"/>
          <w:lang w:val="ru-RU"/>
        </w:rPr>
        <w:t>Научно-экспертный совет</w:t>
      </w:r>
      <w:r w:rsidRPr="00F76DCF">
        <w:rPr>
          <w:sz w:val="30"/>
          <w:szCs w:val="30"/>
          <w:lang w:val="ru-RU"/>
        </w:rPr>
        <w:t>, который оказывает содействие ЦИК в анализе правоприменительной практики, выработке предложений по совершенствованию избирательного законодательс</w:t>
      </w:r>
      <w:r w:rsidRPr="00F76DCF">
        <w:rPr>
          <w:sz w:val="30"/>
          <w:szCs w:val="30"/>
          <w:lang w:val="ru-RU"/>
        </w:rPr>
        <w:t>тва, мониторингу и применению опыта проведения выборов за рубежом.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Популяризации избирательного процесса, а также повышению политической культуры среди подрастающего поколения будет способствовать и созданный </w:t>
      </w:r>
      <w:r w:rsidRPr="00F76DCF">
        <w:rPr>
          <w:b/>
          <w:bCs/>
          <w:sz w:val="30"/>
          <w:szCs w:val="30"/>
          <w:lang w:val="ru-RU"/>
        </w:rPr>
        <w:t xml:space="preserve">Молодежный совет </w:t>
      </w:r>
      <w:proofErr w:type="gramStart"/>
      <w:r w:rsidRPr="00F76DCF">
        <w:rPr>
          <w:b/>
          <w:bCs/>
          <w:sz w:val="30"/>
          <w:szCs w:val="30"/>
          <w:lang w:val="ru-RU"/>
        </w:rPr>
        <w:t>при</w:t>
      </w:r>
      <w:proofErr w:type="gramEnd"/>
      <w:r w:rsidRPr="00F76DCF">
        <w:rPr>
          <w:b/>
          <w:bCs/>
          <w:sz w:val="30"/>
          <w:szCs w:val="30"/>
          <w:lang w:val="ru-RU"/>
        </w:rPr>
        <w:t xml:space="preserve"> ЦИК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С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учетом норм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Кодекса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произведена корректировка системы регистрации и учета правонарушений в Беларуси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(24 октября 2023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Глава государства подписал Закон «Об изменении Закона Республики Беларусь «О единой государственной системе регистрации и учета правонарушений»)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Законом з</w:t>
      </w:r>
      <w:r w:rsidRPr="00F76DCF">
        <w:rPr>
          <w:sz w:val="30"/>
          <w:szCs w:val="30"/>
          <w:lang w:val="ru-RU"/>
        </w:rPr>
        <w:t xml:space="preserve">акреплено право субъектов гражданского общества, участвующих в выборах делегатов ВНС, запрашивать сведения о правонарушениях при реализации норм законодательства о выборах </w:t>
      </w:r>
      <w:r w:rsidRPr="00F76DCF">
        <w:rPr>
          <w:i/>
          <w:iCs/>
          <w:sz w:val="30"/>
          <w:szCs w:val="30"/>
          <w:lang w:val="ru-RU"/>
        </w:rPr>
        <w:t>(срок их предоставления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в течение трех дней со дня поступления запроса</w:t>
      </w:r>
      <w:r w:rsidRPr="00F76DCF">
        <w:rPr>
          <w:sz w:val="30"/>
          <w:szCs w:val="30"/>
          <w:lang w:val="ru-RU"/>
        </w:rPr>
        <w:t>).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lastRenderedPageBreak/>
        <w:t xml:space="preserve">В период </w:t>
      </w:r>
      <w:r w:rsidRPr="00F76DCF">
        <w:rPr>
          <w:sz w:val="30"/>
          <w:szCs w:val="30"/>
          <w:lang w:val="ru-RU"/>
        </w:rPr>
        <w:t xml:space="preserve">подготовки и проведения единого дня голосования </w:t>
      </w:r>
      <w:r w:rsidRPr="00F76DCF">
        <w:rPr>
          <w:b/>
          <w:bCs/>
          <w:sz w:val="30"/>
          <w:szCs w:val="30"/>
          <w:lang w:val="ru-RU"/>
        </w:rPr>
        <w:t>будет обеспечено эффективное сочетание правовых, информационных, предупредительно-профилактических мер по недопущению беспорядков и иных противозаконных действий со стороны организованных групп и отдельных ли</w:t>
      </w:r>
      <w:r w:rsidRPr="00F76DCF">
        <w:rPr>
          <w:b/>
          <w:bCs/>
          <w:sz w:val="30"/>
          <w:szCs w:val="30"/>
          <w:lang w:val="ru-RU"/>
        </w:rPr>
        <w:t>ц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 этом плане значительная роль отведена органам внутренних дел (далее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ОВД), основные усилия которых 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</w:t>
      </w:r>
      <w:r w:rsidRPr="00F76DCF">
        <w:rPr>
          <w:sz w:val="30"/>
          <w:szCs w:val="30"/>
          <w:lang w:val="ru-RU"/>
        </w:rPr>
        <w:t>ном реагировании на любые происшествия.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За 10 месяцев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т.г</w:t>
      </w:r>
      <w:proofErr w:type="spellEnd"/>
      <w:r w:rsidRPr="00F76DCF">
        <w:rPr>
          <w:i/>
          <w:iCs/>
          <w:sz w:val="30"/>
          <w:szCs w:val="30"/>
          <w:lang w:val="ru-RU"/>
        </w:rPr>
        <w:t>. в сравнении с аналогичным периодом 2022 года в стране уменьшилось количество несанкционированных массовых мероприятий на 23,4%, а число участников протестных акций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на 77,7%.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На сегодняшний день ОВД располагают достаточным ресурсом сил и сре</w:t>
      </w:r>
      <w:proofErr w:type="gramStart"/>
      <w:r w:rsidRPr="00F76DCF">
        <w:rPr>
          <w:sz w:val="30"/>
          <w:szCs w:val="30"/>
          <w:lang w:val="ru-RU"/>
        </w:rPr>
        <w:t>дств дл</w:t>
      </w:r>
      <w:proofErr w:type="gramEnd"/>
      <w:r w:rsidRPr="00F76DCF">
        <w:rPr>
          <w:sz w:val="30"/>
          <w:szCs w:val="30"/>
          <w:lang w:val="ru-RU"/>
        </w:rPr>
        <w:t>я надлежащего реагирования на возможные вызовы и угрозы.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Отвечая 6 октября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 на вопрос о вероятности повторения событий мятежа 2020 года в период предстоящей электоральной кампа</w:t>
      </w:r>
      <w:r w:rsidRPr="00F76DCF">
        <w:rPr>
          <w:sz w:val="30"/>
          <w:szCs w:val="30"/>
          <w:lang w:val="ru-RU"/>
        </w:rPr>
        <w:t xml:space="preserve">нии, </w:t>
      </w:r>
      <w:r w:rsidRPr="00F76DCF">
        <w:rPr>
          <w:b/>
          <w:bCs/>
          <w:sz w:val="30"/>
          <w:szCs w:val="30"/>
          <w:lang w:val="ru-RU"/>
        </w:rPr>
        <w:t>Президент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F76DCF">
        <w:rPr>
          <w:sz w:val="30"/>
          <w:szCs w:val="30"/>
          <w:lang w:val="ru-RU"/>
        </w:rPr>
        <w:t xml:space="preserve"> заявил: «</w:t>
      </w:r>
      <w:r w:rsidRPr="00F76DCF">
        <w:rPr>
          <w:b/>
          <w:bCs/>
          <w:i/>
          <w:iCs/>
          <w:sz w:val="30"/>
          <w:szCs w:val="30"/>
          <w:lang w:val="ru-RU"/>
        </w:rPr>
        <w:t xml:space="preserve">Не повторится. Это невозможно… Мы уже этого наелись, мы люди опытные, </w:t>
      </w:r>
      <w:proofErr w:type="gramStart"/>
      <w:r w:rsidRPr="00F76DCF">
        <w:rPr>
          <w:b/>
          <w:bCs/>
          <w:i/>
          <w:iCs/>
          <w:sz w:val="30"/>
          <w:szCs w:val="30"/>
          <w:lang w:val="ru-RU"/>
        </w:rPr>
        <w:t>обучаемся</w:t>
      </w:r>
      <w:proofErr w:type="gramEnd"/>
      <w:r w:rsidRPr="00F76DCF">
        <w:rPr>
          <w:b/>
          <w:bCs/>
          <w:i/>
          <w:iCs/>
          <w:sz w:val="30"/>
          <w:szCs w:val="30"/>
          <w:lang w:val="ru-RU"/>
        </w:rPr>
        <w:t xml:space="preserve"> как следует.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Пусть даже не рассчитывают раскачать Беларусь. Мы этого не позволим. Это</w:t>
      </w:r>
      <w:r w:rsidRPr="00F76DCF">
        <w:rPr>
          <w:b/>
          <w:bCs/>
          <w:i/>
          <w:iCs/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– наша страна. Те, кто раскачивают, знают, к чему эт</w:t>
      </w:r>
      <w:r w:rsidRPr="00F76DCF">
        <w:rPr>
          <w:b/>
          <w:bCs/>
          <w:i/>
          <w:iCs/>
          <w:sz w:val="30"/>
          <w:szCs w:val="30"/>
          <w:lang w:val="ru-RU"/>
        </w:rPr>
        <w:t>о приведет»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5.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Избирательная кампания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– 2024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Избирательная кампания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знаковая веха в развитии любой страны, испытание и проверка на прочность ее политической системы.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Главным критерием готовности государства к проведению честных и открытых выборов явля</w:t>
      </w:r>
      <w:r w:rsidRPr="00F76DCF">
        <w:rPr>
          <w:b/>
          <w:bCs/>
          <w:sz w:val="30"/>
          <w:szCs w:val="30"/>
          <w:lang w:val="ru-RU"/>
        </w:rPr>
        <w:t>ется качество и полнота правового регулирования избирательных процедур и процессов.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Вместе с тем практика проведения электоральных кампаний в отдельных странах Запада демонстрирует несовершенство избирательного законодательства этих государств и, как следс</w:t>
      </w:r>
      <w:r w:rsidRPr="00F76DCF">
        <w:rPr>
          <w:sz w:val="30"/>
          <w:szCs w:val="30"/>
          <w:lang w:val="ru-RU"/>
        </w:rPr>
        <w:t>твие,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значительное количество фиксируемых нарушений.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Сегодня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США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Пробелы в американск</w:t>
      </w:r>
      <w:r w:rsidRPr="00F76DCF">
        <w:rPr>
          <w:i/>
          <w:iCs/>
          <w:sz w:val="30"/>
          <w:szCs w:val="30"/>
          <w:lang w:val="ru-RU"/>
        </w:rPr>
        <w:t>ом законодательстве и недостатки 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работе избирательных комиссий неоднократно приводили к тому, что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 xml:space="preserve">мертвые </w:t>
      </w:r>
      <w:proofErr w:type="gramStart"/>
      <w:r w:rsidRPr="00F76DCF">
        <w:rPr>
          <w:b/>
          <w:bCs/>
          <w:i/>
          <w:iCs/>
          <w:sz w:val="30"/>
          <w:szCs w:val="30"/>
          <w:lang w:val="ru-RU"/>
        </w:rPr>
        <w:t>души</w:t>
      </w:r>
      <w:proofErr w:type="gramEnd"/>
      <w:r w:rsidRPr="00F76DCF">
        <w:rPr>
          <w:b/>
          <w:bCs/>
          <w:i/>
          <w:iCs/>
          <w:sz w:val="30"/>
          <w:szCs w:val="30"/>
          <w:lang w:val="ru-RU"/>
        </w:rPr>
        <w:t xml:space="preserve"> не только </w:t>
      </w:r>
      <w:r w:rsidRPr="00F76DCF">
        <w:rPr>
          <w:b/>
          <w:bCs/>
          <w:i/>
          <w:iCs/>
          <w:sz w:val="30"/>
          <w:szCs w:val="30"/>
          <w:lang w:val="ru-RU"/>
        </w:rPr>
        <w:lastRenderedPageBreak/>
        <w:t>голосовали, но и избирались</w:t>
      </w:r>
      <w:r w:rsidRPr="00F76DCF">
        <w:rPr>
          <w:i/>
          <w:iCs/>
          <w:sz w:val="30"/>
          <w:szCs w:val="30"/>
          <w:lang w:val="ru-RU"/>
        </w:rPr>
        <w:t>. Например, в 2022 году на выборах в палату представителей победили демократы Тони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ДеЛука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(32-й законодате</w:t>
      </w:r>
      <w:r w:rsidRPr="00F76DCF">
        <w:rPr>
          <w:i/>
          <w:iCs/>
          <w:sz w:val="30"/>
          <w:szCs w:val="30"/>
          <w:lang w:val="ru-RU"/>
        </w:rPr>
        <w:t>льный округ штата Пенсильвания) и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Саймон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Силва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Независимыми экспертами признано, что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«наиболее грязной избирательн</w:t>
      </w:r>
      <w:r w:rsidRPr="00F76DCF">
        <w:rPr>
          <w:b/>
          <w:bCs/>
          <w:i/>
          <w:iCs/>
          <w:sz w:val="30"/>
          <w:szCs w:val="30"/>
          <w:lang w:val="ru-RU"/>
        </w:rPr>
        <w:t>ой кампанией в Евросоюзе стали прошедшие 15 октября 2023</w:t>
      </w:r>
      <w:r w:rsidRPr="00F76DCF">
        <w:rPr>
          <w:b/>
          <w:bCs/>
          <w:i/>
          <w:iCs/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г. выборы и республиканский референдум в Польше»</w:t>
      </w:r>
      <w:r w:rsidRPr="00F76DCF">
        <w:rPr>
          <w:i/>
          <w:iCs/>
          <w:sz w:val="30"/>
          <w:szCs w:val="30"/>
          <w:lang w:val="ru-RU"/>
        </w:rPr>
        <w:t>. Представители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БДИПЧ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ОБСЕ отметили, что правящая на тот момент партия «Право и справедливость» (</w:t>
      </w:r>
      <w:proofErr w:type="spellStart"/>
      <w:r w:rsidRPr="00F76DCF">
        <w:rPr>
          <w:i/>
          <w:iCs/>
          <w:sz w:val="30"/>
          <w:szCs w:val="30"/>
          <w:lang w:val="ru-RU"/>
        </w:rPr>
        <w:t>ПиС</w:t>
      </w:r>
      <w:proofErr w:type="spellEnd"/>
      <w:r w:rsidRPr="00F76DCF">
        <w:rPr>
          <w:i/>
          <w:iCs/>
          <w:sz w:val="30"/>
          <w:szCs w:val="30"/>
          <w:lang w:val="ru-RU"/>
        </w:rPr>
        <w:t>) имела явное преимущество за счет неправомерного в</w:t>
      </w:r>
      <w:r w:rsidRPr="00F76DCF">
        <w:rPr>
          <w:i/>
          <w:iCs/>
          <w:sz w:val="30"/>
          <w:szCs w:val="30"/>
          <w:lang w:val="ru-RU"/>
        </w:rPr>
        <w:t>лияния на использование государственных ресурсов и государственных СМИ, а сама кампания характеризовалась «широким использованием риторики нетерпимости, ксенофобии и женоненавистничества». Партия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ПиС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обошла законы о финансировании избирательных кампаний. Вопросы, вынесенные на референдум, носили «откровенно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манипулятивный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 xml:space="preserve">характер» </w:t>
      </w:r>
      <w:proofErr w:type="gramStart"/>
      <w:r w:rsidRPr="00F76DCF">
        <w:rPr>
          <w:i/>
          <w:iCs/>
          <w:sz w:val="30"/>
          <w:szCs w:val="30"/>
          <w:lang w:val="ru-RU"/>
        </w:rPr>
        <w:t>и</w:t>
      </w:r>
      <w:proofErr w:type="gramEnd"/>
      <w:r w:rsidRPr="00F76DCF">
        <w:rPr>
          <w:i/>
          <w:iCs/>
          <w:sz w:val="30"/>
          <w:szCs w:val="30"/>
          <w:lang w:val="ru-RU"/>
        </w:rPr>
        <w:t xml:space="preserve"> по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сути являлись «предвыборной листовкой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ПиС</w:t>
      </w:r>
      <w:proofErr w:type="spellEnd"/>
      <w:r w:rsidRPr="00F76DCF">
        <w:rPr>
          <w:i/>
          <w:iCs/>
          <w:sz w:val="30"/>
          <w:szCs w:val="30"/>
          <w:lang w:val="ru-RU"/>
        </w:rPr>
        <w:t>». Отмечалась и непрозрачность процесса аккредитации значительного числа меж</w:t>
      </w:r>
      <w:r w:rsidRPr="00F76DCF">
        <w:rPr>
          <w:i/>
          <w:iCs/>
          <w:sz w:val="30"/>
          <w:szCs w:val="30"/>
          <w:lang w:val="ru-RU"/>
        </w:rPr>
        <w:t>дународных, парламентских и неправительственных наблюдателей (например, перед выборами запретили въезд в Польшу международному наблюдателю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ОБСЕ, депутату белорусского Парламента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Д.Карасю</w:t>
      </w:r>
      <w:proofErr w:type="spellEnd"/>
      <w:r w:rsidRPr="00F76DCF">
        <w:rPr>
          <w:i/>
          <w:iCs/>
          <w:sz w:val="30"/>
          <w:szCs w:val="30"/>
          <w:lang w:val="ru-RU"/>
        </w:rPr>
        <w:t>). В итоге явка на референдуме провалилась, а у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ПиС</w:t>
      </w:r>
      <w:proofErr w:type="spellEnd"/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оказалось всего 19</w:t>
      </w:r>
      <w:r w:rsidRPr="00F76DCF">
        <w:rPr>
          <w:i/>
          <w:iCs/>
          <w:sz w:val="30"/>
          <w:szCs w:val="30"/>
          <w:lang w:val="ru-RU"/>
        </w:rPr>
        <w:t xml:space="preserve">4 </w:t>
      </w:r>
      <w:proofErr w:type="gramStart"/>
      <w:r w:rsidRPr="00F76DCF">
        <w:rPr>
          <w:i/>
          <w:iCs/>
          <w:sz w:val="30"/>
          <w:szCs w:val="30"/>
          <w:lang w:val="ru-RU"/>
        </w:rPr>
        <w:t>депутатских</w:t>
      </w:r>
      <w:proofErr w:type="gramEnd"/>
      <w:r w:rsidRPr="00F76DCF">
        <w:rPr>
          <w:i/>
          <w:iCs/>
          <w:sz w:val="30"/>
          <w:szCs w:val="30"/>
          <w:lang w:val="ru-RU"/>
        </w:rPr>
        <w:t xml:space="preserve"> кресла в Сейме из 460 возможных и только треть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– в Сенате. По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Как счи</w:t>
      </w:r>
      <w:r w:rsidRPr="00F76DCF">
        <w:rPr>
          <w:i/>
          <w:iCs/>
          <w:sz w:val="30"/>
          <w:szCs w:val="30"/>
          <w:lang w:val="ru-RU"/>
        </w:rPr>
        <w:t>тает глава делегации ПА ОБСЕ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i/>
          <w:iCs/>
          <w:sz w:val="30"/>
          <w:szCs w:val="30"/>
          <w:lang w:val="ru-RU"/>
        </w:rPr>
        <w:t>П.Х.Понс</w:t>
      </w:r>
      <w:proofErr w:type="spellEnd"/>
      <w:r w:rsidRPr="00F76DCF">
        <w:rPr>
          <w:i/>
          <w:iCs/>
          <w:sz w:val="30"/>
          <w:szCs w:val="30"/>
          <w:lang w:val="ru-RU"/>
        </w:rPr>
        <w:t>,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«выборы в Польше показали эрозию системы сдержек и противовесов государства»</w:t>
      </w:r>
      <w:r w:rsidRPr="00F76DCF">
        <w:rPr>
          <w:i/>
          <w:iCs/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В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Болгарии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на прошедших 29 октября 2023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г. выборах в местные органы власти (первый тур) зафиксировано рекордное количество сообщений о нару</w:t>
      </w:r>
      <w:r w:rsidRPr="00F76DCF">
        <w:rPr>
          <w:i/>
          <w:iCs/>
          <w:sz w:val="30"/>
          <w:szCs w:val="30"/>
          <w:lang w:val="ru-RU"/>
        </w:rPr>
        <w:t>шениях избирательного законодательства, которые были связаны в основном с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подкупом голосов и неправомерной агитацией</w:t>
      </w:r>
      <w:r w:rsidRPr="00F76DCF">
        <w:rPr>
          <w:i/>
          <w:iCs/>
          <w:sz w:val="30"/>
          <w:szCs w:val="30"/>
          <w:lang w:val="ru-RU"/>
        </w:rPr>
        <w:t>. За месяц (с начала электоральной кампании и до дня голосования включительно) было подано более 1,8 тыс. сигналов, что вдвое больше по срав</w:t>
      </w:r>
      <w:r w:rsidRPr="00F76DCF">
        <w:rPr>
          <w:i/>
          <w:iCs/>
          <w:sz w:val="30"/>
          <w:szCs w:val="30"/>
          <w:lang w:val="ru-RU"/>
        </w:rPr>
        <w:t>нению с предыдущими местными выборами в 2019 году, образовано более 160 досудебных производств.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В Беларуси в полной мере учтен зарубежный опыт проведения выборов разного уровня.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Президент Республики Беларусь </w:t>
      </w:r>
      <w:proofErr w:type="spellStart"/>
      <w:r w:rsidRPr="00F76DCF">
        <w:rPr>
          <w:sz w:val="30"/>
          <w:szCs w:val="30"/>
          <w:lang w:val="ru-RU"/>
        </w:rPr>
        <w:t>А.Г.Лукашенко</w:t>
      </w:r>
      <w:proofErr w:type="spellEnd"/>
      <w:r w:rsidRPr="00F76DCF">
        <w:rPr>
          <w:sz w:val="30"/>
          <w:szCs w:val="30"/>
          <w:lang w:val="ru-RU"/>
        </w:rPr>
        <w:t xml:space="preserve"> подписал 20 ноября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г. </w:t>
      </w:r>
      <w:r w:rsidRPr="00F76DCF">
        <w:rPr>
          <w:b/>
          <w:bCs/>
          <w:sz w:val="30"/>
          <w:szCs w:val="30"/>
          <w:lang w:val="ru-RU"/>
        </w:rPr>
        <w:t>указы</w:t>
      </w:r>
      <w:r w:rsidRPr="00F76DCF">
        <w:rPr>
          <w:b/>
          <w:bCs/>
          <w:sz w:val="30"/>
          <w:szCs w:val="30"/>
          <w:lang w:val="ru-RU"/>
        </w:rPr>
        <w:t xml:space="preserve"> №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367</w:t>
      </w:r>
      <w:r w:rsidRPr="00F76DCF">
        <w:rPr>
          <w:sz w:val="30"/>
          <w:szCs w:val="30"/>
          <w:lang w:val="ru-RU"/>
        </w:rPr>
        <w:t xml:space="preserve"> «О назначении выборов депутатов» и </w:t>
      </w:r>
      <w:r w:rsidRPr="00F76DCF">
        <w:rPr>
          <w:b/>
          <w:bCs/>
          <w:sz w:val="30"/>
          <w:szCs w:val="30"/>
          <w:lang w:val="ru-RU"/>
        </w:rPr>
        <w:t>№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368</w:t>
      </w:r>
      <w:r w:rsidRPr="00F76DCF">
        <w:rPr>
          <w:sz w:val="30"/>
          <w:szCs w:val="30"/>
          <w:lang w:val="ru-RU"/>
        </w:rPr>
        <w:t xml:space="preserve"> «О </w:t>
      </w:r>
      <w:r w:rsidRPr="00F76DCF">
        <w:rPr>
          <w:sz w:val="30"/>
          <w:szCs w:val="30"/>
          <w:lang w:val="ru-RU"/>
        </w:rPr>
        <w:lastRenderedPageBreak/>
        <w:t>назначении выборов в Совет Республики Национального собрания Республики Беларусь».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 xml:space="preserve">В соответствии с требованиями Конституции Республики Беларусь предусматривается проведение </w:t>
      </w:r>
      <w:r w:rsidRPr="00F76DCF">
        <w:rPr>
          <w:b/>
          <w:bCs/>
          <w:sz w:val="30"/>
          <w:szCs w:val="30"/>
          <w:lang w:val="ru-RU"/>
        </w:rPr>
        <w:t>выборов в Палату представителей</w:t>
      </w:r>
      <w:r w:rsidRPr="00F76DCF">
        <w:rPr>
          <w:b/>
          <w:bCs/>
          <w:sz w:val="30"/>
          <w:szCs w:val="30"/>
          <w:lang w:val="ru-RU"/>
        </w:rPr>
        <w:t xml:space="preserve"> Национального собрания восьмого созыва и местные Советы депутатов двадцать девятого созыва в единый день голосования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– 25 февраля 2024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г.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Выдвижение кандидатов в депутаты начинается за 70 дней и заканчивается за 40 дней до выборов.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proofErr w:type="gramStart"/>
      <w:r w:rsidRPr="00F76DCF">
        <w:rPr>
          <w:i/>
          <w:iCs/>
          <w:sz w:val="30"/>
          <w:szCs w:val="30"/>
          <w:lang w:val="ru-RU"/>
        </w:rPr>
        <w:t>Избиратели</w:t>
      </w:r>
      <w:r w:rsidRPr="00F76DCF">
        <w:rPr>
          <w:i/>
          <w:iCs/>
          <w:sz w:val="30"/>
          <w:szCs w:val="30"/>
          <w:lang w:val="ru-RU"/>
        </w:rPr>
        <w:t xml:space="preserve"> в зависимости от места регистрации для голосования будут получать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от 2 бюллетеней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(как, например, жители г.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Минска для голосования на выборах депутатов в Палату представителей и Минского городского Совета депутатов)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i/>
          <w:iCs/>
          <w:sz w:val="30"/>
          <w:szCs w:val="30"/>
          <w:lang w:val="ru-RU"/>
        </w:rPr>
        <w:t>до 4 бюллетеней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 xml:space="preserve">(как, например, жители </w:t>
      </w:r>
      <w:r w:rsidRPr="00F76DCF">
        <w:rPr>
          <w:i/>
          <w:iCs/>
          <w:sz w:val="30"/>
          <w:szCs w:val="30"/>
          <w:lang w:val="ru-RU"/>
        </w:rPr>
        <w:t>сельских населенных пунктов для голосования на выборах депутатов в Палату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представителей и депутатов сельского, районного и областного Советов депутатов).</w:t>
      </w:r>
      <w:proofErr w:type="gramEnd"/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  <w:lang w:val="ru-RU"/>
        </w:rPr>
        <w:t>Согласно избирательному законодательству для удобства избирателей выдаваемые бюллетени будут отличать</w:t>
      </w:r>
      <w:r w:rsidRPr="00F76DCF">
        <w:rPr>
          <w:i/>
          <w:iCs/>
          <w:sz w:val="30"/>
          <w:szCs w:val="30"/>
          <w:lang w:val="ru-RU"/>
        </w:rPr>
        <w:t>ся по цвету и (или) иметь отличительный знак.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Выборы в Совет Республики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b/>
          <w:bCs/>
          <w:sz w:val="30"/>
          <w:szCs w:val="30"/>
          <w:lang w:val="ru-RU"/>
        </w:rPr>
        <w:t>Национального собрания восьмого созыва состоятся 4 апреля 2024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г.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Выдвижение кандидатов в члены Совета Республики Национального собрания начинается через 15 дней и заканчивается не позднее чем через 25 дней после единого дня голосования.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>Информация о подготовке и проведении электоральной кампании</w:t>
      </w:r>
      <w:r w:rsidRPr="00F76DCF">
        <w:rPr>
          <w:i/>
          <w:iCs/>
          <w:sz w:val="30"/>
          <w:szCs w:val="30"/>
        </w:rPr>
        <w:t> </w:t>
      </w:r>
      <w:r w:rsidRPr="00F76DCF">
        <w:rPr>
          <w:i/>
          <w:iCs/>
          <w:sz w:val="30"/>
          <w:szCs w:val="30"/>
          <w:lang w:val="ru-RU"/>
        </w:rPr>
        <w:t xml:space="preserve">– 2024 размещается на </w:t>
      </w:r>
      <w:r w:rsidRPr="00F76DCF">
        <w:rPr>
          <w:i/>
          <w:iCs/>
          <w:sz w:val="30"/>
          <w:szCs w:val="30"/>
          <w:lang w:val="ru-RU"/>
        </w:rPr>
        <w:t xml:space="preserve">интернет-сайте Центральной избирательной комиссии Республики Беларусь в разделах «Выборы депутатов в единый день голосования» и «Выборы </w:t>
      </w:r>
      <w:proofErr w:type="gramStart"/>
      <w:r w:rsidRPr="00F76DCF">
        <w:rPr>
          <w:i/>
          <w:iCs/>
          <w:sz w:val="30"/>
          <w:szCs w:val="30"/>
          <w:lang w:val="ru-RU"/>
        </w:rPr>
        <w:t>членов Совета Республики Национального собрания Республики</w:t>
      </w:r>
      <w:proofErr w:type="gramEnd"/>
      <w:r w:rsidRPr="00F76DCF">
        <w:rPr>
          <w:i/>
          <w:iCs/>
          <w:sz w:val="30"/>
          <w:szCs w:val="30"/>
          <w:lang w:val="ru-RU"/>
        </w:rPr>
        <w:t xml:space="preserve"> Беларусь восьмого созыва» Календаря выборов и референдумов по</w:t>
      </w:r>
      <w:r w:rsidRPr="00F76DCF">
        <w:rPr>
          <w:i/>
          <w:iCs/>
          <w:sz w:val="30"/>
          <w:szCs w:val="30"/>
          <w:lang w:val="ru-RU"/>
        </w:rPr>
        <w:t xml:space="preserve"> адресам: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</w:rPr>
        <w:t>https</w:t>
      </w:r>
      <w:r w:rsidRPr="00F76DCF">
        <w:rPr>
          <w:i/>
          <w:iCs/>
          <w:sz w:val="30"/>
          <w:szCs w:val="30"/>
          <w:lang w:val="ru-RU"/>
        </w:rPr>
        <w:t>://</w:t>
      </w:r>
      <w:r w:rsidRPr="00F76DCF">
        <w:rPr>
          <w:i/>
          <w:iCs/>
          <w:sz w:val="30"/>
          <w:szCs w:val="30"/>
        </w:rPr>
        <w:t>www</w:t>
      </w:r>
      <w:r w:rsidRPr="00F76DCF">
        <w:rPr>
          <w:i/>
          <w:iCs/>
          <w:sz w:val="30"/>
          <w:szCs w:val="30"/>
          <w:lang w:val="ru-RU"/>
        </w:rPr>
        <w:t>.</w:t>
      </w:r>
      <w:r w:rsidRPr="00F76DCF">
        <w:rPr>
          <w:i/>
          <w:iCs/>
          <w:sz w:val="30"/>
          <w:szCs w:val="30"/>
        </w:rPr>
        <w:t>rec</w:t>
      </w:r>
      <w:r w:rsidRPr="00F76DCF">
        <w:rPr>
          <w:i/>
          <w:iCs/>
          <w:sz w:val="30"/>
          <w:szCs w:val="30"/>
          <w:lang w:val="ru-RU"/>
        </w:rPr>
        <w:t>.</w:t>
      </w:r>
      <w:proofErr w:type="spellStart"/>
      <w:r w:rsidRPr="00F76DCF">
        <w:rPr>
          <w:i/>
          <w:iCs/>
          <w:sz w:val="30"/>
          <w:szCs w:val="30"/>
        </w:rPr>
        <w:t>gov</w:t>
      </w:r>
      <w:proofErr w:type="spellEnd"/>
      <w:r w:rsidRPr="00F76DCF">
        <w:rPr>
          <w:i/>
          <w:iCs/>
          <w:sz w:val="30"/>
          <w:szCs w:val="30"/>
          <w:lang w:val="ru-RU"/>
        </w:rPr>
        <w:t>.</w:t>
      </w:r>
      <w:r w:rsidRPr="00F76DCF">
        <w:rPr>
          <w:i/>
          <w:iCs/>
          <w:sz w:val="30"/>
          <w:szCs w:val="30"/>
        </w:rPr>
        <w:t>by</w:t>
      </w:r>
      <w:r w:rsidRPr="00F76DCF">
        <w:rPr>
          <w:i/>
          <w:iCs/>
          <w:sz w:val="30"/>
          <w:szCs w:val="30"/>
          <w:lang w:val="ru-RU"/>
        </w:rPr>
        <w:t>/</w:t>
      </w:r>
      <w:proofErr w:type="spellStart"/>
      <w:r w:rsidRPr="00F76DCF">
        <w:rPr>
          <w:i/>
          <w:iCs/>
          <w:sz w:val="30"/>
          <w:szCs w:val="30"/>
        </w:rPr>
        <w:t>ru</w:t>
      </w:r>
      <w:proofErr w:type="spellEnd"/>
      <w:r w:rsidRPr="00F76DCF">
        <w:rPr>
          <w:i/>
          <w:iCs/>
          <w:sz w:val="30"/>
          <w:szCs w:val="30"/>
          <w:lang w:val="ru-RU"/>
        </w:rPr>
        <w:t>/</w:t>
      </w:r>
      <w:r w:rsidRPr="00F76DCF">
        <w:rPr>
          <w:i/>
          <w:iCs/>
          <w:sz w:val="30"/>
          <w:szCs w:val="30"/>
        </w:rPr>
        <w:t>election</w:t>
      </w:r>
      <w:r w:rsidRPr="00F76DCF">
        <w:rPr>
          <w:i/>
          <w:iCs/>
          <w:sz w:val="30"/>
          <w:szCs w:val="30"/>
          <w:lang w:val="ru-RU"/>
        </w:rPr>
        <w:t>-</w:t>
      </w:r>
      <w:r w:rsidRPr="00F76DCF">
        <w:rPr>
          <w:i/>
          <w:iCs/>
          <w:sz w:val="30"/>
          <w:szCs w:val="30"/>
        </w:rPr>
        <w:t>schedule</w:t>
      </w:r>
      <w:r w:rsidRPr="00F76DCF">
        <w:rPr>
          <w:i/>
          <w:iCs/>
          <w:sz w:val="30"/>
          <w:szCs w:val="30"/>
          <w:lang w:val="ru-RU"/>
        </w:rPr>
        <w:t>-</w:t>
      </w:r>
      <w:proofErr w:type="spellStart"/>
      <w:r w:rsidRPr="00F76DCF">
        <w:rPr>
          <w:i/>
          <w:iCs/>
          <w:sz w:val="30"/>
          <w:szCs w:val="30"/>
        </w:rPr>
        <w:t>ru</w:t>
      </w:r>
      <w:proofErr w:type="spellEnd"/>
      <w:r w:rsidRPr="00F76DCF">
        <w:rPr>
          <w:i/>
          <w:iCs/>
          <w:sz w:val="30"/>
          <w:szCs w:val="30"/>
          <w:lang w:val="ru-RU"/>
        </w:rPr>
        <w:t>/</w:t>
      </w:r>
      <w:r w:rsidRPr="00F76DCF">
        <w:rPr>
          <w:i/>
          <w:iCs/>
          <w:sz w:val="30"/>
          <w:szCs w:val="30"/>
        </w:rPr>
        <w:t>view</w:t>
      </w:r>
      <w:r w:rsidRPr="00F76DCF">
        <w:rPr>
          <w:i/>
          <w:iCs/>
          <w:sz w:val="30"/>
          <w:szCs w:val="30"/>
          <w:lang w:val="ru-RU"/>
        </w:rPr>
        <w:t>/</w:t>
      </w:r>
      <w:r w:rsidRPr="00F76DCF">
        <w:rPr>
          <w:i/>
          <w:iCs/>
          <w:sz w:val="30"/>
          <w:szCs w:val="30"/>
        </w:rPr>
        <w:t>elections</w:t>
      </w:r>
      <w:r w:rsidRPr="00F76DCF">
        <w:rPr>
          <w:i/>
          <w:iCs/>
          <w:sz w:val="30"/>
          <w:szCs w:val="30"/>
          <w:lang w:val="ru-RU"/>
        </w:rPr>
        <w:t>-2024-86;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i/>
          <w:iCs/>
          <w:sz w:val="30"/>
          <w:szCs w:val="30"/>
        </w:rPr>
        <w:t>https</w:t>
      </w:r>
      <w:r w:rsidRPr="00F76DCF">
        <w:rPr>
          <w:i/>
          <w:iCs/>
          <w:sz w:val="30"/>
          <w:szCs w:val="30"/>
          <w:lang w:val="ru-RU"/>
        </w:rPr>
        <w:t>://</w:t>
      </w:r>
      <w:r w:rsidRPr="00F76DCF">
        <w:rPr>
          <w:i/>
          <w:iCs/>
          <w:sz w:val="30"/>
          <w:szCs w:val="30"/>
        </w:rPr>
        <w:t>www</w:t>
      </w:r>
      <w:r w:rsidRPr="00F76DCF">
        <w:rPr>
          <w:i/>
          <w:iCs/>
          <w:sz w:val="30"/>
          <w:szCs w:val="30"/>
          <w:lang w:val="ru-RU"/>
        </w:rPr>
        <w:t>.</w:t>
      </w:r>
      <w:r w:rsidRPr="00F76DCF">
        <w:rPr>
          <w:i/>
          <w:iCs/>
          <w:sz w:val="30"/>
          <w:szCs w:val="30"/>
        </w:rPr>
        <w:t>rec</w:t>
      </w:r>
      <w:r w:rsidRPr="00F76DCF">
        <w:rPr>
          <w:i/>
          <w:iCs/>
          <w:sz w:val="30"/>
          <w:szCs w:val="30"/>
          <w:lang w:val="ru-RU"/>
        </w:rPr>
        <w:t>.</w:t>
      </w:r>
      <w:proofErr w:type="spellStart"/>
      <w:r w:rsidRPr="00F76DCF">
        <w:rPr>
          <w:i/>
          <w:iCs/>
          <w:sz w:val="30"/>
          <w:szCs w:val="30"/>
        </w:rPr>
        <w:t>gov</w:t>
      </w:r>
      <w:proofErr w:type="spellEnd"/>
      <w:r w:rsidRPr="00F76DCF">
        <w:rPr>
          <w:i/>
          <w:iCs/>
          <w:sz w:val="30"/>
          <w:szCs w:val="30"/>
          <w:lang w:val="ru-RU"/>
        </w:rPr>
        <w:t>.</w:t>
      </w:r>
      <w:r w:rsidRPr="00F76DCF">
        <w:rPr>
          <w:i/>
          <w:iCs/>
          <w:sz w:val="30"/>
          <w:szCs w:val="30"/>
        </w:rPr>
        <w:t>by</w:t>
      </w:r>
      <w:r w:rsidRPr="00F76DCF">
        <w:rPr>
          <w:i/>
          <w:iCs/>
          <w:sz w:val="30"/>
          <w:szCs w:val="30"/>
          <w:lang w:val="ru-RU"/>
        </w:rPr>
        <w:t>/</w:t>
      </w:r>
      <w:proofErr w:type="spellStart"/>
      <w:r w:rsidRPr="00F76DCF">
        <w:rPr>
          <w:i/>
          <w:iCs/>
          <w:sz w:val="30"/>
          <w:szCs w:val="30"/>
        </w:rPr>
        <w:t>ru</w:t>
      </w:r>
      <w:proofErr w:type="spellEnd"/>
      <w:r w:rsidRPr="00F76DCF">
        <w:rPr>
          <w:i/>
          <w:iCs/>
          <w:sz w:val="30"/>
          <w:szCs w:val="30"/>
          <w:lang w:val="ru-RU"/>
        </w:rPr>
        <w:t>/</w:t>
      </w:r>
      <w:r w:rsidRPr="00F76DCF">
        <w:rPr>
          <w:i/>
          <w:iCs/>
          <w:sz w:val="30"/>
          <w:szCs w:val="30"/>
        </w:rPr>
        <w:t>election</w:t>
      </w:r>
      <w:r w:rsidRPr="00F76DCF">
        <w:rPr>
          <w:i/>
          <w:iCs/>
          <w:sz w:val="30"/>
          <w:szCs w:val="30"/>
          <w:lang w:val="ru-RU"/>
        </w:rPr>
        <w:t>-</w:t>
      </w:r>
      <w:r w:rsidRPr="00F76DCF">
        <w:rPr>
          <w:i/>
          <w:iCs/>
          <w:sz w:val="30"/>
          <w:szCs w:val="30"/>
        </w:rPr>
        <w:t>schedule</w:t>
      </w:r>
      <w:r w:rsidRPr="00F76DCF">
        <w:rPr>
          <w:i/>
          <w:iCs/>
          <w:sz w:val="30"/>
          <w:szCs w:val="30"/>
          <w:lang w:val="ru-RU"/>
        </w:rPr>
        <w:t>-</w:t>
      </w:r>
      <w:proofErr w:type="spellStart"/>
      <w:r w:rsidRPr="00F76DCF">
        <w:rPr>
          <w:i/>
          <w:iCs/>
          <w:sz w:val="30"/>
          <w:szCs w:val="30"/>
        </w:rPr>
        <w:t>ru</w:t>
      </w:r>
      <w:proofErr w:type="spellEnd"/>
      <w:r w:rsidRPr="00F76DCF">
        <w:rPr>
          <w:i/>
          <w:iCs/>
          <w:sz w:val="30"/>
          <w:szCs w:val="30"/>
          <w:lang w:val="ru-RU"/>
        </w:rPr>
        <w:t>/</w:t>
      </w:r>
      <w:r w:rsidRPr="00F76DCF">
        <w:rPr>
          <w:i/>
          <w:iCs/>
          <w:sz w:val="30"/>
          <w:szCs w:val="30"/>
        </w:rPr>
        <w:t>view</w:t>
      </w:r>
      <w:r w:rsidRPr="00F76DCF">
        <w:rPr>
          <w:i/>
          <w:iCs/>
          <w:sz w:val="30"/>
          <w:szCs w:val="30"/>
          <w:lang w:val="ru-RU"/>
        </w:rPr>
        <w:t>/</w:t>
      </w:r>
      <w:proofErr w:type="spellStart"/>
      <w:r w:rsidRPr="00F76DCF">
        <w:rPr>
          <w:i/>
          <w:iCs/>
          <w:sz w:val="30"/>
          <w:szCs w:val="30"/>
        </w:rPr>
        <w:t>vosmogo</w:t>
      </w:r>
      <w:proofErr w:type="spellEnd"/>
      <w:r w:rsidRPr="00F76DCF">
        <w:rPr>
          <w:i/>
          <w:iCs/>
          <w:sz w:val="30"/>
          <w:szCs w:val="30"/>
          <w:lang w:val="ru-RU"/>
        </w:rPr>
        <w:t>-</w:t>
      </w:r>
      <w:proofErr w:type="spellStart"/>
      <w:r w:rsidRPr="00F76DCF">
        <w:rPr>
          <w:i/>
          <w:iCs/>
          <w:sz w:val="30"/>
          <w:szCs w:val="30"/>
        </w:rPr>
        <w:t>sozyva</w:t>
      </w:r>
      <w:proofErr w:type="spellEnd"/>
      <w:r w:rsidRPr="00F76DCF">
        <w:rPr>
          <w:i/>
          <w:iCs/>
          <w:sz w:val="30"/>
          <w:szCs w:val="30"/>
          <w:lang w:val="ru-RU"/>
        </w:rPr>
        <w:t>-88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  <w:bookmarkStart w:id="0" w:name="_GoBack"/>
      <w:bookmarkEnd w:id="0"/>
      <w:r w:rsidRPr="00F76DCF">
        <w:rPr>
          <w:b/>
          <w:bCs/>
          <w:sz w:val="30"/>
          <w:szCs w:val="30"/>
          <w:lang w:val="ru-RU"/>
        </w:rPr>
        <w:t>Не позднее 6 марта 2024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г.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ЦИК должна определить дату выборов делегатов Всебелорусского народного собра</w:t>
      </w:r>
      <w:r w:rsidRPr="00F76DCF">
        <w:rPr>
          <w:b/>
          <w:bCs/>
          <w:sz w:val="30"/>
          <w:szCs w:val="30"/>
          <w:lang w:val="ru-RU"/>
        </w:rPr>
        <w:t>ния от местных Советов депутатов и гражданского общества.</w:t>
      </w:r>
      <w:r w:rsidRPr="00F76DCF">
        <w:rPr>
          <w:sz w:val="30"/>
          <w:szCs w:val="30"/>
          <w:lang w:val="ru-RU"/>
        </w:rPr>
        <w:t xml:space="preserve"> Согласно избирательному законодательству, крайней датой проведения выборов делегатов ВНС является 10 апреля 2024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 В соответствии с частью 5 статьи 89-2 Конституции Республики Беларусь, первое засе</w:t>
      </w:r>
      <w:r w:rsidRPr="00F76DCF">
        <w:rPr>
          <w:sz w:val="30"/>
          <w:szCs w:val="30"/>
          <w:lang w:val="ru-RU"/>
        </w:rPr>
        <w:t xml:space="preserve">дание ВНС в новом </w:t>
      </w:r>
      <w:r w:rsidRPr="00F76DCF">
        <w:rPr>
          <w:sz w:val="30"/>
          <w:szCs w:val="30"/>
          <w:lang w:val="ru-RU"/>
        </w:rPr>
        <w:lastRenderedPageBreak/>
        <w:t xml:space="preserve">конституционном статусе </w:t>
      </w:r>
      <w:r w:rsidRPr="00F76DCF">
        <w:rPr>
          <w:b/>
          <w:bCs/>
          <w:sz w:val="30"/>
          <w:szCs w:val="30"/>
          <w:lang w:val="ru-RU"/>
        </w:rPr>
        <w:t>должно состояться</w:t>
      </w:r>
      <w:r w:rsidRPr="00F76DCF">
        <w:rPr>
          <w:sz w:val="30"/>
          <w:szCs w:val="30"/>
          <w:lang w:val="ru-RU"/>
        </w:rPr>
        <w:t xml:space="preserve"> не позднее 60 дней после выборов депутатов, т.е. </w:t>
      </w:r>
      <w:r w:rsidRPr="00F76DCF">
        <w:rPr>
          <w:b/>
          <w:bCs/>
          <w:sz w:val="30"/>
          <w:szCs w:val="30"/>
          <w:lang w:val="ru-RU"/>
        </w:rPr>
        <w:t>не позднее 25 апреля 2024</w:t>
      </w:r>
      <w:r w:rsidRPr="00F76DCF">
        <w:rPr>
          <w:b/>
          <w:bCs/>
          <w:sz w:val="30"/>
          <w:szCs w:val="30"/>
        </w:rPr>
        <w:t> </w:t>
      </w:r>
      <w:r w:rsidRPr="00F76DCF">
        <w:rPr>
          <w:b/>
          <w:bCs/>
          <w:sz w:val="30"/>
          <w:szCs w:val="30"/>
          <w:lang w:val="ru-RU"/>
        </w:rPr>
        <w:t>г.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ЦИК, государственным органам, иным организациям поручается принять меры по организации выборов, а Правительству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обеспечить финансирование расходов на их подготовку и проведение за счет средств республиканского бюджета.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Если всем гражданам будет понятен м</w:t>
      </w:r>
      <w:r w:rsidRPr="00F76DCF">
        <w:rPr>
          <w:sz w:val="30"/>
          <w:szCs w:val="30"/>
          <w:lang w:val="ru-RU"/>
        </w:rPr>
        <w:t xml:space="preserve">еханизм избирательного процесса, если все будут понимать свои права и обязанности, то люди не будут поддаваться различным </w:t>
      </w:r>
      <w:proofErr w:type="spellStart"/>
      <w:r w:rsidRPr="00F76DCF">
        <w:rPr>
          <w:sz w:val="30"/>
          <w:szCs w:val="30"/>
          <w:lang w:val="ru-RU"/>
        </w:rPr>
        <w:t>фейкам</w:t>
      </w:r>
      <w:proofErr w:type="spellEnd"/>
      <w:r w:rsidRPr="00F76DCF">
        <w:rPr>
          <w:sz w:val="30"/>
          <w:szCs w:val="30"/>
          <w:lang w:val="ru-RU"/>
        </w:rPr>
        <w:t xml:space="preserve"> и информационным </w:t>
      </w:r>
      <w:proofErr w:type="spellStart"/>
      <w:r w:rsidRPr="00F76DCF">
        <w:rPr>
          <w:sz w:val="30"/>
          <w:szCs w:val="30"/>
          <w:lang w:val="ru-RU"/>
        </w:rPr>
        <w:t>вбросам</w:t>
      </w:r>
      <w:proofErr w:type="spellEnd"/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jc w:val="center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****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 нашей стране политическая система выстроена таким образом, чтобы ни внутренние, ни внешние</w:t>
      </w:r>
      <w:r w:rsidRPr="00F76DCF">
        <w:rPr>
          <w:sz w:val="30"/>
          <w:szCs w:val="30"/>
          <w:lang w:val="ru-RU"/>
        </w:rPr>
        <w:t xml:space="preserve"> факторы не смогли помешать дальнейшему поступательному развитию белорусского государства и общества.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</w:t>
      </w:r>
      <w:r w:rsidRPr="00F76DCF">
        <w:rPr>
          <w:b/>
          <w:bCs/>
          <w:sz w:val="30"/>
          <w:szCs w:val="30"/>
          <w:lang w:val="ru-RU"/>
        </w:rPr>
        <w:t>д определил на конституционном уровне.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Белорусы вступают в электоральный период на фоне начавшихся масштабных процессов общественно-политического развития. На законодательном уровне существенно усовершенствован механизм обеспечения консолидации усилий личн</w:t>
      </w:r>
      <w:r w:rsidRPr="00F76DCF">
        <w:rPr>
          <w:sz w:val="30"/>
          <w:szCs w:val="30"/>
          <w:lang w:val="ru-RU"/>
        </w:rPr>
        <w:t>ости, общества и государства в целях реализации национальных интересов.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b/>
          <w:bCs/>
          <w:sz w:val="30"/>
          <w:szCs w:val="30"/>
          <w:lang w:val="ru-RU"/>
        </w:rPr>
        <w:t>Президент Республики Беларусь</w:t>
      </w:r>
      <w:r w:rsidRPr="00F76DCF">
        <w:rPr>
          <w:sz w:val="30"/>
          <w:szCs w:val="30"/>
          <w:lang w:val="ru-RU"/>
        </w:rPr>
        <w:t xml:space="preserve"> </w:t>
      </w:r>
      <w:proofErr w:type="spellStart"/>
      <w:r w:rsidRPr="00F76DCF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F76DCF">
        <w:rPr>
          <w:sz w:val="30"/>
          <w:szCs w:val="30"/>
          <w:lang w:val="ru-RU"/>
        </w:rPr>
        <w:t xml:space="preserve"> 9 ноября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г. на встрече с Председателем Совета Республики Национального собрания Республики Беларусь </w:t>
      </w:r>
      <w:proofErr w:type="spellStart"/>
      <w:r w:rsidRPr="00F76DCF">
        <w:rPr>
          <w:sz w:val="30"/>
          <w:szCs w:val="30"/>
          <w:lang w:val="ru-RU"/>
        </w:rPr>
        <w:t>Кочановой</w:t>
      </w:r>
      <w:proofErr w:type="spellEnd"/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 xml:space="preserve">Н.И. подчеркнул: </w:t>
      </w:r>
      <w:r w:rsidRPr="00F76DCF">
        <w:rPr>
          <w:i/>
          <w:iCs/>
          <w:sz w:val="30"/>
          <w:szCs w:val="30"/>
          <w:lang w:val="ru-RU"/>
        </w:rPr>
        <w:t>«</w:t>
      </w:r>
      <w:r w:rsidRPr="00F76DCF">
        <w:rPr>
          <w:b/>
          <w:bCs/>
          <w:i/>
          <w:iCs/>
          <w:sz w:val="30"/>
          <w:szCs w:val="30"/>
          <w:lang w:val="ru-RU"/>
        </w:rPr>
        <w:t>Мы откр</w:t>
      </w:r>
      <w:r w:rsidRPr="00F76DCF">
        <w:rPr>
          <w:b/>
          <w:bCs/>
          <w:i/>
          <w:iCs/>
          <w:sz w:val="30"/>
          <w:szCs w:val="30"/>
          <w:lang w:val="ru-RU"/>
        </w:rPr>
        <w:t>овенно и честно сказали, что будем всячески участвовать в этих выборах. Я имею в виду вертикаль власти.</w:t>
      </w:r>
      <w:r w:rsidRPr="00F76DCF">
        <w:rPr>
          <w:sz w:val="30"/>
          <w:szCs w:val="30"/>
          <w:lang w:val="ru-RU"/>
        </w:rPr>
        <w:t xml:space="preserve"> </w:t>
      </w:r>
      <w:r w:rsidRPr="00F76DCF">
        <w:rPr>
          <w:i/>
          <w:iCs/>
          <w:sz w:val="30"/>
          <w:szCs w:val="30"/>
          <w:lang w:val="ru-RU"/>
        </w:rPr>
        <w:t>Это очень важная кампания в Беларуси. Важнее политической кампании в будущем году нет. Следом же формирование Всебелорусского народного собрания, избран</w:t>
      </w:r>
      <w:r w:rsidRPr="00F76DCF">
        <w:rPr>
          <w:i/>
          <w:iCs/>
          <w:sz w:val="30"/>
          <w:szCs w:val="30"/>
          <w:lang w:val="ru-RU"/>
        </w:rPr>
        <w:t>ие делегатов на это собрание»</w:t>
      </w:r>
      <w:r w:rsidRPr="00F76DCF">
        <w:rPr>
          <w:sz w:val="30"/>
          <w:szCs w:val="30"/>
          <w:lang w:val="ru-RU"/>
        </w:rPr>
        <w:t>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Власть сделает все для того, чтобы обеспечить электоральный суверенитет Республики Беларусь, провести выборы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– 2024 спокойно, открыто и объективно.</w:t>
      </w:r>
    </w:p>
    <w:p w:rsidR="00500865" w:rsidRPr="00F76DCF" w:rsidRDefault="00F76DCF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sectPr w:rsidR="00500865" w:rsidRPr="00F76DCF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65"/>
    <w:rsid w:val="00500865"/>
    <w:rsid w:val="00F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6468</Words>
  <Characters>36870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Наталья В. Северин</cp:lastModifiedBy>
  <cp:revision>2</cp:revision>
  <dcterms:created xsi:type="dcterms:W3CDTF">2023-12-11T09:54:00Z</dcterms:created>
  <dcterms:modified xsi:type="dcterms:W3CDTF">2023-12-11T09:54:00Z</dcterms:modified>
</cp:coreProperties>
</file>